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A" w:rsidRPr="004429DE" w:rsidRDefault="008012AA" w:rsidP="004429DE">
      <w:pPr>
        <w:spacing w:after="0"/>
        <w:jc w:val="center"/>
        <w:rPr>
          <w:rFonts w:ascii="Times New Roman" w:hAnsi="Times New Roman"/>
          <w:b/>
          <w:noProof/>
          <w:spacing w:val="-4"/>
          <w:sz w:val="28"/>
          <w:szCs w:val="28"/>
        </w:rPr>
      </w:pPr>
      <w:r w:rsidRPr="004429DE">
        <w:rPr>
          <w:rFonts w:ascii="Times New Roman" w:hAnsi="Times New Roman"/>
          <w:b/>
          <w:noProof/>
          <w:spacing w:val="-4"/>
          <w:sz w:val="28"/>
          <w:szCs w:val="28"/>
          <w:lang w:eastAsia="ru-RU"/>
        </w:rPr>
        <w:drawing>
          <wp:inline distT="0" distB="0" distL="0" distR="0">
            <wp:extent cx="5143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a:blip>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rsidR="008012AA" w:rsidRPr="004429DE" w:rsidRDefault="008012AA" w:rsidP="004429DE">
      <w:pPr>
        <w:spacing w:after="0"/>
        <w:jc w:val="center"/>
        <w:rPr>
          <w:rFonts w:ascii="Times New Roman" w:hAnsi="Times New Roman"/>
          <w:b/>
          <w:sz w:val="28"/>
          <w:szCs w:val="28"/>
        </w:rPr>
      </w:pPr>
      <w:r w:rsidRPr="004429DE">
        <w:rPr>
          <w:rFonts w:ascii="Times New Roman" w:hAnsi="Times New Roman"/>
          <w:b/>
          <w:sz w:val="28"/>
          <w:szCs w:val="28"/>
        </w:rPr>
        <w:t>НОВОБИРИЛЮССКИЙ СЕЛЬСКИЙ СОВЕТ ДЕПУТАТОВ</w:t>
      </w:r>
    </w:p>
    <w:p w:rsidR="008012AA" w:rsidRPr="004429DE" w:rsidRDefault="008012AA" w:rsidP="004429DE">
      <w:pPr>
        <w:spacing w:after="0"/>
        <w:jc w:val="center"/>
        <w:rPr>
          <w:rFonts w:ascii="Times New Roman" w:hAnsi="Times New Roman"/>
          <w:b/>
          <w:sz w:val="28"/>
          <w:szCs w:val="28"/>
        </w:rPr>
      </w:pPr>
      <w:r w:rsidRPr="004429DE">
        <w:rPr>
          <w:rFonts w:ascii="Times New Roman" w:hAnsi="Times New Roman"/>
          <w:b/>
          <w:sz w:val="28"/>
          <w:szCs w:val="28"/>
        </w:rPr>
        <w:t>БИРИЛЮССКОГО РАЙОНА</w:t>
      </w:r>
    </w:p>
    <w:p w:rsidR="008012AA" w:rsidRPr="004429DE" w:rsidRDefault="008012AA" w:rsidP="004429DE">
      <w:pPr>
        <w:spacing w:after="0"/>
        <w:jc w:val="center"/>
        <w:rPr>
          <w:rFonts w:ascii="Times New Roman" w:hAnsi="Times New Roman"/>
          <w:b/>
          <w:sz w:val="28"/>
          <w:szCs w:val="28"/>
        </w:rPr>
      </w:pPr>
      <w:r w:rsidRPr="004429DE">
        <w:rPr>
          <w:rFonts w:ascii="Times New Roman" w:hAnsi="Times New Roman"/>
          <w:b/>
          <w:sz w:val="28"/>
          <w:szCs w:val="28"/>
        </w:rPr>
        <w:t>КРАСНОЯРСКОГО КРАЯ</w:t>
      </w:r>
    </w:p>
    <w:p w:rsidR="008012AA" w:rsidRPr="004429DE" w:rsidRDefault="008012AA" w:rsidP="004429DE">
      <w:pPr>
        <w:spacing w:after="0"/>
        <w:jc w:val="center"/>
        <w:rPr>
          <w:rFonts w:ascii="Times New Roman" w:hAnsi="Times New Roman"/>
          <w:b/>
          <w:sz w:val="28"/>
          <w:szCs w:val="28"/>
        </w:rPr>
      </w:pPr>
    </w:p>
    <w:p w:rsidR="008012AA" w:rsidRPr="004429DE" w:rsidRDefault="008012AA" w:rsidP="004429DE">
      <w:pPr>
        <w:spacing w:after="0"/>
        <w:jc w:val="center"/>
        <w:rPr>
          <w:rFonts w:ascii="Times New Roman" w:hAnsi="Times New Roman"/>
          <w:b/>
          <w:sz w:val="28"/>
          <w:szCs w:val="28"/>
        </w:rPr>
      </w:pPr>
      <w:r w:rsidRPr="004429DE">
        <w:rPr>
          <w:rFonts w:ascii="Times New Roman" w:hAnsi="Times New Roman"/>
          <w:b/>
          <w:sz w:val="28"/>
          <w:szCs w:val="28"/>
        </w:rPr>
        <w:t>РЕШЕНИЕ</w:t>
      </w:r>
    </w:p>
    <w:p w:rsidR="008012AA" w:rsidRPr="004429DE" w:rsidRDefault="008012AA" w:rsidP="004429DE">
      <w:pPr>
        <w:spacing w:after="0"/>
        <w:jc w:val="center"/>
        <w:rPr>
          <w:rFonts w:ascii="Times New Roman" w:hAnsi="Times New Roman"/>
          <w:b/>
          <w:sz w:val="28"/>
          <w:szCs w:val="28"/>
        </w:rPr>
      </w:pPr>
    </w:p>
    <w:p w:rsidR="008012AA" w:rsidRPr="004429DE" w:rsidRDefault="00300DF4" w:rsidP="004429DE">
      <w:pPr>
        <w:spacing w:after="0"/>
        <w:ind w:right="-1"/>
        <w:jc w:val="both"/>
        <w:rPr>
          <w:rFonts w:ascii="Times New Roman" w:hAnsi="Times New Roman"/>
          <w:b/>
          <w:sz w:val="28"/>
          <w:szCs w:val="28"/>
        </w:rPr>
      </w:pPr>
      <w:r w:rsidRPr="004429DE">
        <w:rPr>
          <w:rFonts w:ascii="Times New Roman" w:hAnsi="Times New Roman"/>
          <w:b/>
          <w:sz w:val="28"/>
          <w:szCs w:val="28"/>
        </w:rPr>
        <w:t>29.08.2023</w:t>
      </w:r>
      <w:r w:rsidR="008012AA" w:rsidRPr="004429DE">
        <w:rPr>
          <w:rFonts w:ascii="Times New Roman" w:hAnsi="Times New Roman"/>
          <w:b/>
          <w:sz w:val="28"/>
          <w:szCs w:val="28"/>
        </w:rPr>
        <w:t xml:space="preserve">                               с. Новобирилю</w:t>
      </w:r>
      <w:r w:rsidR="007404F2" w:rsidRPr="004429DE">
        <w:rPr>
          <w:rFonts w:ascii="Times New Roman" w:hAnsi="Times New Roman"/>
          <w:b/>
          <w:sz w:val="28"/>
          <w:szCs w:val="28"/>
        </w:rPr>
        <w:t xml:space="preserve">ссы                           </w:t>
      </w:r>
      <w:r w:rsidR="008012AA" w:rsidRPr="004429DE">
        <w:rPr>
          <w:rFonts w:ascii="Times New Roman" w:hAnsi="Times New Roman"/>
          <w:b/>
          <w:sz w:val="28"/>
          <w:szCs w:val="28"/>
        </w:rPr>
        <w:t xml:space="preserve">        №</w:t>
      </w:r>
      <w:r w:rsidRPr="004429DE">
        <w:rPr>
          <w:rFonts w:ascii="Times New Roman" w:hAnsi="Times New Roman"/>
          <w:b/>
          <w:sz w:val="28"/>
          <w:szCs w:val="28"/>
        </w:rPr>
        <w:t>24</w:t>
      </w:r>
      <w:r w:rsidR="008012AA" w:rsidRPr="004429DE">
        <w:rPr>
          <w:rFonts w:ascii="Times New Roman" w:hAnsi="Times New Roman"/>
          <w:b/>
          <w:sz w:val="28"/>
          <w:szCs w:val="28"/>
        </w:rPr>
        <w:t>-</w:t>
      </w:r>
      <w:r w:rsidRPr="004429DE">
        <w:rPr>
          <w:rFonts w:ascii="Times New Roman" w:hAnsi="Times New Roman"/>
          <w:b/>
          <w:sz w:val="28"/>
          <w:szCs w:val="28"/>
        </w:rPr>
        <w:t>123</w:t>
      </w:r>
    </w:p>
    <w:p w:rsidR="008012AA" w:rsidRPr="004429DE" w:rsidRDefault="008012AA" w:rsidP="004429DE">
      <w:pPr>
        <w:spacing w:after="0"/>
        <w:ind w:right="-1"/>
        <w:jc w:val="both"/>
        <w:rPr>
          <w:rFonts w:ascii="Times New Roman" w:hAnsi="Times New Roman"/>
          <w:sz w:val="28"/>
          <w:szCs w:val="28"/>
        </w:rPr>
      </w:pPr>
    </w:p>
    <w:p w:rsidR="006A1E4A" w:rsidRPr="004429DE" w:rsidRDefault="006A1E4A" w:rsidP="004429DE">
      <w:pPr>
        <w:spacing w:after="0"/>
        <w:jc w:val="both"/>
        <w:rPr>
          <w:rFonts w:ascii="Times New Roman" w:eastAsia="Times New Roman" w:hAnsi="Times New Roman"/>
          <w:sz w:val="28"/>
          <w:szCs w:val="28"/>
          <w:lang w:eastAsia="ru-RU"/>
        </w:rPr>
      </w:pPr>
      <w:r w:rsidRPr="004429DE">
        <w:rPr>
          <w:rFonts w:ascii="Times New Roman" w:eastAsia="Times New Roman" w:hAnsi="Times New Roman"/>
          <w:sz w:val="28"/>
          <w:szCs w:val="28"/>
          <w:lang w:eastAsia="ru-RU"/>
        </w:rPr>
        <w:t>О внесении изменений в решение Новобирилюсского сельского Совета депутатов от 28.06.2010 №3-12 «О Регламенте Совета депутатов»</w:t>
      </w:r>
    </w:p>
    <w:p w:rsidR="006A1E4A" w:rsidRPr="004429DE" w:rsidRDefault="006A1E4A" w:rsidP="004429DE">
      <w:pPr>
        <w:spacing w:after="0"/>
        <w:jc w:val="both"/>
        <w:rPr>
          <w:rFonts w:ascii="Times New Roman" w:eastAsia="Times New Roman" w:hAnsi="Times New Roman"/>
          <w:sz w:val="28"/>
          <w:szCs w:val="28"/>
          <w:lang w:eastAsia="ru-RU"/>
        </w:rPr>
      </w:pPr>
    </w:p>
    <w:p w:rsidR="000D6F5D" w:rsidRPr="004429DE" w:rsidRDefault="000D6F5D" w:rsidP="004429DE">
      <w:pPr>
        <w:autoSpaceDE w:val="0"/>
        <w:autoSpaceDN w:val="0"/>
        <w:adjustRightInd w:val="0"/>
        <w:spacing w:after="0"/>
        <w:ind w:firstLine="720"/>
        <w:jc w:val="both"/>
        <w:rPr>
          <w:rFonts w:ascii="Times New Roman" w:eastAsia="Times New Roman" w:hAnsi="Times New Roman"/>
          <w:sz w:val="28"/>
          <w:szCs w:val="28"/>
          <w:lang w:eastAsia="ru-RU"/>
        </w:rPr>
      </w:pPr>
      <w:r w:rsidRPr="004429DE">
        <w:rPr>
          <w:rFonts w:ascii="Times New Roman" w:eastAsia="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w:t>
      </w:r>
      <w:r w:rsidR="008012AA" w:rsidRPr="004429DE">
        <w:rPr>
          <w:rFonts w:ascii="Times New Roman" w:eastAsia="Times New Roman" w:hAnsi="Times New Roman"/>
          <w:sz w:val="28"/>
          <w:szCs w:val="28"/>
          <w:lang w:eastAsia="ru-RU"/>
        </w:rPr>
        <w:t>Федерации»</w:t>
      </w:r>
      <w:r w:rsidR="00400E91" w:rsidRPr="004429DE">
        <w:rPr>
          <w:rFonts w:ascii="Times New Roman" w:eastAsia="Times New Roman" w:hAnsi="Times New Roman"/>
          <w:sz w:val="28"/>
          <w:szCs w:val="28"/>
          <w:lang w:eastAsia="ru-RU"/>
        </w:rPr>
        <w:t>,</w:t>
      </w:r>
      <w:r w:rsidRPr="004429DE">
        <w:rPr>
          <w:rFonts w:ascii="Times New Roman" w:eastAsia="Times New Roman" w:hAnsi="Times New Roman"/>
          <w:sz w:val="28"/>
          <w:szCs w:val="28"/>
          <w:lang w:eastAsia="ru-RU"/>
        </w:rPr>
        <w:t xml:space="preserve"> руководствуясь статьями </w:t>
      </w:r>
      <w:r w:rsidR="006A1E4A" w:rsidRPr="004429DE">
        <w:rPr>
          <w:rFonts w:ascii="Times New Roman" w:eastAsia="Times New Roman" w:hAnsi="Times New Roman"/>
          <w:sz w:val="28"/>
          <w:szCs w:val="28"/>
          <w:lang w:eastAsia="ru-RU"/>
        </w:rPr>
        <w:t>20, 24</w:t>
      </w:r>
      <w:r w:rsidRPr="004429DE">
        <w:rPr>
          <w:rFonts w:ascii="Times New Roman" w:eastAsia="Times New Roman" w:hAnsi="Times New Roman"/>
          <w:sz w:val="28"/>
          <w:szCs w:val="28"/>
          <w:lang w:eastAsia="ru-RU"/>
        </w:rPr>
        <w:t xml:space="preserve"> Устава </w:t>
      </w:r>
      <w:r w:rsidR="006A1E4A" w:rsidRPr="004429DE">
        <w:rPr>
          <w:rFonts w:ascii="Times New Roman" w:eastAsia="Times New Roman" w:hAnsi="Times New Roman"/>
          <w:sz w:val="28"/>
          <w:szCs w:val="28"/>
          <w:lang w:eastAsia="ru-RU"/>
        </w:rPr>
        <w:t>Новобирилюсского сельсовета Бирилюсского района Красноярского края, Новобирилюсский сельский Совет депутатов РЕШИЛ:</w:t>
      </w:r>
    </w:p>
    <w:p w:rsidR="000D6F5D" w:rsidRPr="004429DE" w:rsidRDefault="000D6F5D" w:rsidP="004429DE">
      <w:pPr>
        <w:autoSpaceDE w:val="0"/>
        <w:autoSpaceDN w:val="0"/>
        <w:adjustRightInd w:val="0"/>
        <w:spacing w:after="0"/>
        <w:ind w:firstLine="709"/>
        <w:jc w:val="both"/>
        <w:rPr>
          <w:rFonts w:ascii="Times New Roman" w:eastAsia="Times New Roman" w:hAnsi="Times New Roman"/>
          <w:sz w:val="28"/>
          <w:szCs w:val="28"/>
          <w:lang w:eastAsia="ru-RU"/>
        </w:rPr>
      </w:pPr>
      <w:r w:rsidRPr="004429DE">
        <w:rPr>
          <w:rFonts w:ascii="Times New Roman" w:eastAsia="Times New Roman" w:hAnsi="Times New Roman"/>
          <w:sz w:val="28"/>
          <w:szCs w:val="28"/>
          <w:lang w:eastAsia="ru-RU"/>
        </w:rPr>
        <w:t>1. Внести в</w:t>
      </w:r>
      <w:r w:rsidR="006A1E4A" w:rsidRPr="004429DE">
        <w:rPr>
          <w:rFonts w:ascii="Times New Roman" w:eastAsia="Times New Roman" w:hAnsi="Times New Roman"/>
          <w:sz w:val="28"/>
          <w:szCs w:val="28"/>
          <w:lang w:eastAsia="ru-RU"/>
        </w:rPr>
        <w:t xml:space="preserve"> Регламент Совета депутатов утвержденный</w:t>
      </w:r>
      <w:r w:rsidRPr="004429DE">
        <w:rPr>
          <w:rFonts w:ascii="Times New Roman" w:eastAsia="Times New Roman" w:hAnsi="Times New Roman"/>
          <w:sz w:val="28"/>
          <w:szCs w:val="28"/>
          <w:lang w:eastAsia="ru-RU"/>
        </w:rPr>
        <w:t xml:space="preserve"> </w:t>
      </w:r>
      <w:r w:rsidR="006A1E4A" w:rsidRPr="004429DE">
        <w:rPr>
          <w:rFonts w:ascii="Times New Roman" w:eastAsia="Times New Roman" w:hAnsi="Times New Roman"/>
          <w:sz w:val="28"/>
          <w:szCs w:val="28"/>
          <w:lang w:eastAsia="ru-RU"/>
        </w:rPr>
        <w:t xml:space="preserve">решением Новобирилюсского сельского Совета депутатов от 28.06.2010 №3-12 «О Регламенте Совета депутатов» </w:t>
      </w:r>
      <w:r w:rsidRPr="004429DE">
        <w:rPr>
          <w:rFonts w:ascii="Times New Roman" w:eastAsia="Times New Roman" w:hAnsi="Times New Roman"/>
          <w:sz w:val="28"/>
          <w:szCs w:val="28"/>
          <w:lang w:eastAsia="ru-RU"/>
        </w:rPr>
        <w:t>следующие изменения:</w:t>
      </w:r>
    </w:p>
    <w:p w:rsidR="00D07130" w:rsidRPr="004429DE" w:rsidRDefault="006C7855" w:rsidP="004429DE">
      <w:pPr>
        <w:autoSpaceDE w:val="0"/>
        <w:autoSpaceDN w:val="0"/>
        <w:adjustRightInd w:val="0"/>
        <w:spacing w:after="0"/>
        <w:ind w:firstLine="709"/>
        <w:jc w:val="both"/>
        <w:rPr>
          <w:rFonts w:ascii="Times New Roman" w:eastAsia="Times New Roman" w:hAnsi="Times New Roman"/>
          <w:sz w:val="28"/>
          <w:szCs w:val="28"/>
          <w:lang w:eastAsia="ru-RU"/>
        </w:rPr>
      </w:pPr>
      <w:r w:rsidRPr="004429DE">
        <w:rPr>
          <w:rFonts w:ascii="Times New Roman" w:eastAsia="Times New Roman" w:hAnsi="Times New Roman"/>
          <w:sz w:val="28"/>
          <w:szCs w:val="28"/>
          <w:lang w:eastAsia="ru-RU"/>
        </w:rPr>
        <w:t>1</w:t>
      </w:r>
      <w:r w:rsidR="00D9237C" w:rsidRPr="004429DE">
        <w:rPr>
          <w:rFonts w:ascii="Times New Roman" w:eastAsia="Times New Roman" w:hAnsi="Times New Roman"/>
          <w:sz w:val="28"/>
          <w:szCs w:val="28"/>
          <w:lang w:eastAsia="ru-RU"/>
        </w:rPr>
        <w:t>.1.</w:t>
      </w:r>
      <w:r w:rsidR="0089182A" w:rsidRPr="004429DE">
        <w:rPr>
          <w:rFonts w:ascii="Times New Roman" w:eastAsia="Times New Roman" w:hAnsi="Times New Roman"/>
          <w:sz w:val="28"/>
          <w:szCs w:val="28"/>
          <w:lang w:eastAsia="ru-RU"/>
        </w:rPr>
        <w:t xml:space="preserve"> </w:t>
      </w:r>
      <w:r w:rsidR="00D07130" w:rsidRPr="004429DE">
        <w:rPr>
          <w:rFonts w:ascii="Times New Roman" w:eastAsia="Times New Roman" w:hAnsi="Times New Roman"/>
          <w:sz w:val="28"/>
          <w:szCs w:val="28"/>
          <w:lang w:eastAsia="ru-RU"/>
        </w:rPr>
        <w:t>пункт</w:t>
      </w:r>
      <w:r w:rsidR="00215D2A" w:rsidRPr="004429DE">
        <w:rPr>
          <w:rFonts w:ascii="Times New Roman" w:eastAsia="Times New Roman" w:hAnsi="Times New Roman"/>
          <w:sz w:val="28"/>
          <w:szCs w:val="28"/>
          <w:lang w:eastAsia="ru-RU"/>
        </w:rPr>
        <w:t xml:space="preserve"> </w:t>
      </w:r>
      <w:r w:rsidR="00B13B7C" w:rsidRPr="004429DE">
        <w:rPr>
          <w:rFonts w:ascii="Times New Roman" w:eastAsia="Times New Roman" w:hAnsi="Times New Roman"/>
          <w:sz w:val="28"/>
          <w:szCs w:val="28"/>
          <w:lang w:eastAsia="ru-RU"/>
        </w:rPr>
        <w:t>1</w:t>
      </w:r>
      <w:r w:rsidR="00215D2A" w:rsidRPr="004429DE">
        <w:rPr>
          <w:rFonts w:ascii="Times New Roman" w:eastAsia="Times New Roman" w:hAnsi="Times New Roman"/>
          <w:sz w:val="28"/>
          <w:szCs w:val="28"/>
          <w:lang w:eastAsia="ru-RU"/>
        </w:rPr>
        <w:t xml:space="preserve"> </w:t>
      </w:r>
      <w:r w:rsidRPr="004429DE">
        <w:rPr>
          <w:rFonts w:ascii="Times New Roman" w:eastAsia="Times New Roman" w:hAnsi="Times New Roman"/>
          <w:sz w:val="28"/>
          <w:szCs w:val="28"/>
          <w:lang w:eastAsia="ru-RU"/>
        </w:rPr>
        <w:t xml:space="preserve">статьи </w:t>
      </w:r>
      <w:r w:rsidR="00B13B7C" w:rsidRPr="004429DE">
        <w:rPr>
          <w:rFonts w:ascii="Times New Roman" w:eastAsia="Times New Roman" w:hAnsi="Times New Roman"/>
          <w:sz w:val="28"/>
          <w:szCs w:val="28"/>
          <w:lang w:eastAsia="ru-RU"/>
        </w:rPr>
        <w:t>7</w:t>
      </w:r>
      <w:r w:rsidRPr="004429DE">
        <w:rPr>
          <w:rFonts w:ascii="Times New Roman" w:eastAsia="Times New Roman" w:hAnsi="Times New Roman"/>
          <w:sz w:val="28"/>
          <w:szCs w:val="28"/>
          <w:lang w:eastAsia="ru-RU"/>
        </w:rPr>
        <w:t xml:space="preserve"> </w:t>
      </w:r>
      <w:r w:rsidR="00B13B7C" w:rsidRPr="004429DE">
        <w:rPr>
          <w:rFonts w:ascii="Times New Roman" w:eastAsia="Times New Roman" w:hAnsi="Times New Roman"/>
          <w:sz w:val="28"/>
          <w:szCs w:val="28"/>
          <w:lang w:eastAsia="ru-RU"/>
        </w:rPr>
        <w:t xml:space="preserve">главы 2 </w:t>
      </w:r>
      <w:r w:rsidRPr="004429DE">
        <w:rPr>
          <w:rFonts w:ascii="Times New Roman" w:eastAsia="Times New Roman" w:hAnsi="Times New Roman"/>
          <w:sz w:val="28"/>
          <w:szCs w:val="28"/>
          <w:lang w:eastAsia="ru-RU"/>
        </w:rPr>
        <w:t>Регламента</w:t>
      </w:r>
      <w:r w:rsidR="00D07130" w:rsidRPr="004429DE">
        <w:rPr>
          <w:rFonts w:ascii="Times New Roman" w:hAnsi="Times New Roman"/>
          <w:sz w:val="28"/>
          <w:szCs w:val="28"/>
        </w:rPr>
        <w:t xml:space="preserve"> изложить в следующей редакции</w:t>
      </w:r>
      <w:r w:rsidR="00D07130" w:rsidRPr="004429DE">
        <w:rPr>
          <w:rFonts w:ascii="Times New Roman" w:eastAsia="Times New Roman" w:hAnsi="Times New Roman"/>
          <w:sz w:val="28"/>
          <w:szCs w:val="28"/>
          <w:lang w:eastAsia="ru-RU"/>
        </w:rPr>
        <w:t>:</w:t>
      </w:r>
    </w:p>
    <w:p w:rsidR="00B13B7C" w:rsidRPr="004429DE" w:rsidRDefault="00B13B7C" w:rsidP="004429DE">
      <w:pPr>
        <w:tabs>
          <w:tab w:val="left" w:pos="2410"/>
        </w:tabs>
        <w:autoSpaceDE w:val="0"/>
        <w:spacing w:after="0"/>
        <w:ind w:firstLine="709"/>
        <w:jc w:val="both"/>
        <w:rPr>
          <w:rFonts w:ascii="Times New Roman" w:hAnsi="Times New Roman"/>
          <w:sz w:val="28"/>
          <w:szCs w:val="28"/>
        </w:rPr>
      </w:pPr>
      <w:r w:rsidRPr="004429DE">
        <w:rPr>
          <w:rFonts w:ascii="Times New Roman" w:eastAsia="Times New Roman" w:hAnsi="Times New Roman"/>
          <w:b/>
          <w:sz w:val="28"/>
          <w:szCs w:val="28"/>
          <w:lang w:eastAsia="ru-RU"/>
        </w:rPr>
        <w:t>«Статья 7. Порядок избрания председателя представительного органа</w:t>
      </w:r>
    </w:p>
    <w:p w:rsidR="00B13B7C" w:rsidRPr="004429DE" w:rsidRDefault="00B13B7C" w:rsidP="004429DE">
      <w:pPr>
        <w:autoSpaceDE w:val="0"/>
        <w:spacing w:after="0"/>
        <w:ind w:firstLine="709"/>
        <w:jc w:val="both"/>
        <w:rPr>
          <w:rFonts w:ascii="Times New Roman" w:hAnsi="Times New Roman"/>
          <w:sz w:val="28"/>
          <w:szCs w:val="28"/>
        </w:rPr>
      </w:pPr>
      <w:r w:rsidRPr="004429DE">
        <w:rPr>
          <w:rFonts w:ascii="Times New Roman" w:hAnsi="Times New Roman"/>
          <w:sz w:val="28"/>
          <w:szCs w:val="28"/>
          <w:lang w:eastAsia="ru-RU"/>
        </w:rPr>
        <w:t>1.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B13B7C" w:rsidRPr="004429DE" w:rsidRDefault="00B13B7C" w:rsidP="004429DE">
      <w:pPr>
        <w:autoSpaceDE w:val="0"/>
        <w:spacing w:after="0"/>
        <w:ind w:firstLine="709"/>
        <w:jc w:val="both"/>
        <w:rPr>
          <w:rFonts w:ascii="Times New Roman" w:hAnsi="Times New Roman"/>
          <w:sz w:val="28"/>
          <w:szCs w:val="28"/>
        </w:rPr>
      </w:pPr>
      <w:r w:rsidRPr="004429DE">
        <w:rPr>
          <w:rFonts w:ascii="Times New Roman" w:hAnsi="Times New Roman"/>
          <w:sz w:val="28"/>
          <w:szCs w:val="28"/>
          <w:lang w:eastAsia="ru-RU"/>
        </w:rPr>
        <w:t>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B13B7C" w:rsidRPr="004429DE" w:rsidRDefault="00B13B7C" w:rsidP="004429DE">
      <w:pPr>
        <w:autoSpaceDE w:val="0"/>
        <w:spacing w:after="0"/>
        <w:ind w:firstLine="709"/>
        <w:jc w:val="both"/>
        <w:rPr>
          <w:rFonts w:ascii="Times New Roman" w:hAnsi="Times New Roman"/>
          <w:sz w:val="28"/>
          <w:szCs w:val="28"/>
        </w:rPr>
      </w:pPr>
      <w:r w:rsidRPr="004429DE">
        <w:rPr>
          <w:rFonts w:ascii="Times New Roman" w:hAnsi="Times New Roman"/>
          <w:sz w:val="28"/>
          <w:szCs w:val="28"/>
          <w:lang w:eastAsia="ru-RU"/>
        </w:rPr>
        <w:t>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B13B7C" w:rsidRPr="004429DE" w:rsidRDefault="00B13B7C" w:rsidP="004429DE">
      <w:pPr>
        <w:autoSpaceDE w:val="0"/>
        <w:spacing w:after="0"/>
        <w:ind w:firstLine="709"/>
        <w:jc w:val="both"/>
        <w:rPr>
          <w:rFonts w:ascii="Times New Roman" w:hAnsi="Times New Roman"/>
          <w:sz w:val="28"/>
          <w:szCs w:val="28"/>
        </w:rPr>
      </w:pPr>
      <w:r w:rsidRPr="004429DE">
        <w:rPr>
          <w:rFonts w:ascii="Times New Roman" w:hAnsi="Times New Roman"/>
          <w:sz w:val="28"/>
          <w:szCs w:val="28"/>
          <w:lang w:eastAsia="ru-RU"/>
        </w:rPr>
        <w:t xml:space="preserve">После оглашения председательствующим на заседании списка кандидатов, выдвинутых на должность председателя представительного </w:t>
      </w:r>
      <w:r w:rsidRPr="004429DE">
        <w:rPr>
          <w:rFonts w:ascii="Times New Roman" w:hAnsi="Times New Roman"/>
          <w:sz w:val="28"/>
          <w:szCs w:val="28"/>
          <w:lang w:eastAsia="ru-RU"/>
        </w:rPr>
        <w:lastRenderedPageBreak/>
        <w:t>органа, кандидаты вправе заявить о самоотводе в устной или письменной форме.</w:t>
      </w:r>
    </w:p>
    <w:p w:rsidR="00B13B7C" w:rsidRPr="004429DE" w:rsidRDefault="00B13B7C" w:rsidP="004429DE">
      <w:pPr>
        <w:autoSpaceDE w:val="0"/>
        <w:spacing w:after="0"/>
        <w:ind w:firstLine="540"/>
        <w:jc w:val="both"/>
        <w:rPr>
          <w:rFonts w:ascii="Times New Roman" w:hAnsi="Times New Roman"/>
          <w:sz w:val="28"/>
          <w:szCs w:val="28"/>
        </w:rPr>
      </w:pPr>
      <w:r w:rsidRPr="004429DE">
        <w:rPr>
          <w:rFonts w:ascii="Times New Roman" w:hAnsi="Times New Roman"/>
          <w:sz w:val="28"/>
          <w:szCs w:val="28"/>
          <w:lang w:eastAsia="ru-RU"/>
        </w:rPr>
        <w:tab/>
        <w:t>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B13B7C" w:rsidRPr="004429DE" w:rsidRDefault="00B13B7C" w:rsidP="004429DE">
      <w:pPr>
        <w:autoSpaceDE w:val="0"/>
        <w:spacing w:after="0"/>
        <w:ind w:firstLine="540"/>
        <w:jc w:val="both"/>
        <w:rPr>
          <w:rFonts w:ascii="Times New Roman" w:hAnsi="Times New Roman"/>
          <w:sz w:val="28"/>
          <w:szCs w:val="28"/>
        </w:rPr>
      </w:pPr>
      <w:r w:rsidRPr="004429DE">
        <w:rPr>
          <w:rFonts w:ascii="Times New Roman" w:hAnsi="Times New Roman"/>
          <w:sz w:val="28"/>
          <w:szCs w:val="28"/>
          <w:lang w:eastAsia="ru-RU"/>
        </w:rPr>
        <w:tab/>
        <w:t>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B13B7C" w:rsidRPr="004429DE" w:rsidRDefault="00B13B7C" w:rsidP="004429DE">
      <w:pPr>
        <w:autoSpaceDE w:val="0"/>
        <w:spacing w:after="0"/>
        <w:ind w:firstLine="540"/>
        <w:jc w:val="both"/>
        <w:rPr>
          <w:rFonts w:ascii="Times New Roman" w:hAnsi="Times New Roman"/>
          <w:sz w:val="28"/>
          <w:szCs w:val="28"/>
        </w:rPr>
      </w:pPr>
      <w:r w:rsidRPr="004429DE">
        <w:rPr>
          <w:rFonts w:ascii="Times New Roman" w:hAnsi="Times New Roman"/>
          <w:sz w:val="28"/>
          <w:szCs w:val="28"/>
          <w:lang w:eastAsia="ru-RU"/>
        </w:rPr>
        <w:tab/>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B13B7C" w:rsidRPr="004429DE" w:rsidRDefault="00B13B7C" w:rsidP="004429DE">
      <w:pPr>
        <w:autoSpaceDE w:val="0"/>
        <w:spacing w:after="0"/>
        <w:ind w:firstLine="540"/>
        <w:jc w:val="both"/>
        <w:rPr>
          <w:rFonts w:ascii="Times New Roman" w:hAnsi="Times New Roman"/>
          <w:sz w:val="28"/>
          <w:szCs w:val="28"/>
        </w:rPr>
      </w:pPr>
      <w:r w:rsidRPr="004429DE">
        <w:rPr>
          <w:rFonts w:ascii="Times New Roman" w:hAnsi="Times New Roman"/>
          <w:sz w:val="28"/>
          <w:szCs w:val="28"/>
          <w:lang w:eastAsia="ru-RU"/>
        </w:rPr>
        <w:tab/>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B13B7C" w:rsidRPr="004429DE" w:rsidRDefault="00B13B7C" w:rsidP="004429DE">
      <w:pPr>
        <w:autoSpaceDE w:val="0"/>
        <w:spacing w:after="0"/>
        <w:ind w:firstLine="540"/>
        <w:jc w:val="both"/>
        <w:rPr>
          <w:rFonts w:ascii="Times New Roman" w:hAnsi="Times New Roman"/>
          <w:sz w:val="28"/>
          <w:szCs w:val="28"/>
        </w:rPr>
      </w:pPr>
      <w:r w:rsidRPr="004429DE">
        <w:rPr>
          <w:rFonts w:ascii="Times New Roman" w:hAnsi="Times New Roman"/>
          <w:sz w:val="28"/>
          <w:szCs w:val="28"/>
          <w:lang w:eastAsia="ru-RU"/>
        </w:rPr>
        <w:tab/>
        <w:t>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D07130" w:rsidRPr="004429DE" w:rsidRDefault="00B13B7C" w:rsidP="004429DE">
      <w:pPr>
        <w:autoSpaceDE w:val="0"/>
        <w:autoSpaceDN w:val="0"/>
        <w:adjustRightInd w:val="0"/>
        <w:spacing w:after="0"/>
        <w:ind w:firstLine="709"/>
        <w:jc w:val="both"/>
        <w:rPr>
          <w:rFonts w:ascii="Times New Roman" w:hAnsi="Times New Roman"/>
          <w:sz w:val="28"/>
          <w:szCs w:val="28"/>
        </w:rPr>
      </w:pPr>
      <w:r w:rsidRPr="004429DE">
        <w:rPr>
          <w:rFonts w:ascii="Times New Roman" w:hAnsi="Times New Roman"/>
          <w:sz w:val="28"/>
          <w:szCs w:val="28"/>
        </w:rPr>
        <w:t>7. 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roofErr w:type="gramStart"/>
      <w:r w:rsidRPr="004429DE">
        <w:rPr>
          <w:rFonts w:ascii="Times New Roman" w:hAnsi="Times New Roman"/>
          <w:sz w:val="28"/>
          <w:szCs w:val="28"/>
        </w:rPr>
        <w:t>.».</w:t>
      </w:r>
      <w:proofErr w:type="gramEnd"/>
    </w:p>
    <w:p w:rsidR="00B13B7C" w:rsidRPr="004429DE" w:rsidRDefault="00761420" w:rsidP="004429DE">
      <w:pPr>
        <w:pStyle w:val="ConsNormal"/>
        <w:spacing w:line="276" w:lineRule="auto"/>
        <w:ind w:right="-1" w:firstLine="709"/>
        <w:jc w:val="both"/>
        <w:rPr>
          <w:rFonts w:ascii="Times New Roman" w:hAnsi="Times New Roman" w:cs="Times New Roman"/>
          <w:bCs/>
          <w:color w:val="000000"/>
          <w:sz w:val="28"/>
          <w:szCs w:val="28"/>
        </w:rPr>
      </w:pPr>
      <w:r w:rsidRPr="004429DE">
        <w:rPr>
          <w:rFonts w:ascii="Times New Roman" w:hAnsi="Times New Roman" w:cs="Times New Roman"/>
          <w:bCs/>
          <w:color w:val="000000"/>
          <w:sz w:val="28"/>
          <w:szCs w:val="28"/>
        </w:rPr>
        <w:t>1</w:t>
      </w:r>
      <w:r w:rsidR="00D9237C" w:rsidRPr="004429DE">
        <w:rPr>
          <w:rFonts w:ascii="Times New Roman" w:hAnsi="Times New Roman" w:cs="Times New Roman"/>
          <w:bCs/>
          <w:color w:val="000000"/>
          <w:sz w:val="28"/>
          <w:szCs w:val="28"/>
        </w:rPr>
        <w:t>.2.</w:t>
      </w:r>
      <w:r w:rsidR="008621D0" w:rsidRPr="004429DE">
        <w:rPr>
          <w:rFonts w:ascii="Times New Roman" w:hAnsi="Times New Roman" w:cs="Times New Roman"/>
          <w:bCs/>
          <w:color w:val="000000"/>
          <w:sz w:val="28"/>
          <w:szCs w:val="28"/>
        </w:rPr>
        <w:t xml:space="preserve"> </w:t>
      </w:r>
      <w:r w:rsidR="00B13B7C" w:rsidRPr="004429DE">
        <w:rPr>
          <w:rFonts w:ascii="Times New Roman" w:hAnsi="Times New Roman" w:cs="Times New Roman"/>
          <w:bCs/>
          <w:color w:val="000000"/>
          <w:sz w:val="28"/>
          <w:szCs w:val="28"/>
        </w:rPr>
        <w:t xml:space="preserve">дополнить Регламент </w:t>
      </w:r>
      <w:r w:rsidR="0064741A" w:rsidRPr="004429DE">
        <w:rPr>
          <w:rFonts w:ascii="Times New Roman" w:hAnsi="Times New Roman" w:cs="Times New Roman"/>
          <w:bCs/>
          <w:color w:val="000000"/>
          <w:sz w:val="28"/>
          <w:szCs w:val="28"/>
        </w:rPr>
        <w:t xml:space="preserve">статьей 8.1 </w:t>
      </w:r>
      <w:r w:rsidR="00B13B7C" w:rsidRPr="004429DE">
        <w:rPr>
          <w:rFonts w:ascii="Times New Roman" w:hAnsi="Times New Roman" w:cs="Times New Roman"/>
          <w:bCs/>
          <w:color w:val="000000"/>
          <w:sz w:val="28"/>
          <w:szCs w:val="28"/>
        </w:rPr>
        <w:t>глав</w:t>
      </w:r>
      <w:r w:rsidR="00F621EF" w:rsidRPr="004429DE">
        <w:rPr>
          <w:rFonts w:ascii="Times New Roman" w:hAnsi="Times New Roman" w:cs="Times New Roman"/>
          <w:bCs/>
          <w:color w:val="000000"/>
          <w:sz w:val="28"/>
          <w:szCs w:val="28"/>
        </w:rPr>
        <w:t>у 2</w:t>
      </w:r>
      <w:r w:rsidR="00B13B7C" w:rsidRPr="004429DE">
        <w:rPr>
          <w:rFonts w:ascii="Times New Roman" w:hAnsi="Times New Roman" w:cs="Times New Roman"/>
          <w:bCs/>
          <w:color w:val="000000"/>
          <w:sz w:val="28"/>
          <w:szCs w:val="28"/>
        </w:rPr>
        <w:t xml:space="preserve"> следующего содержания:</w:t>
      </w:r>
    </w:p>
    <w:p w:rsidR="00F621EF" w:rsidRPr="004429DE" w:rsidRDefault="00F621EF" w:rsidP="004429DE">
      <w:pPr>
        <w:spacing w:after="0"/>
        <w:ind w:firstLine="709"/>
        <w:jc w:val="both"/>
        <w:rPr>
          <w:rFonts w:ascii="Times New Roman" w:hAnsi="Times New Roman"/>
          <w:b/>
          <w:bCs/>
          <w:sz w:val="28"/>
          <w:szCs w:val="28"/>
          <w:lang w:eastAsia="ru-RU"/>
        </w:rPr>
      </w:pPr>
    </w:p>
    <w:p w:rsidR="00F621EF" w:rsidRPr="004429DE" w:rsidRDefault="00F621EF" w:rsidP="004429DE">
      <w:pPr>
        <w:autoSpaceDE w:val="0"/>
        <w:autoSpaceDN w:val="0"/>
        <w:adjustRightInd w:val="0"/>
        <w:spacing w:after="0"/>
        <w:ind w:firstLine="708"/>
        <w:outlineLvl w:val="1"/>
        <w:rPr>
          <w:rFonts w:ascii="Times New Roman" w:hAnsi="Times New Roman"/>
          <w:b/>
          <w:bCs/>
          <w:sz w:val="28"/>
          <w:szCs w:val="28"/>
        </w:rPr>
      </w:pPr>
      <w:r w:rsidRPr="004429DE">
        <w:rPr>
          <w:rFonts w:ascii="Times New Roman" w:hAnsi="Times New Roman"/>
          <w:b/>
          <w:bCs/>
          <w:sz w:val="28"/>
          <w:szCs w:val="28"/>
        </w:rPr>
        <w:t xml:space="preserve">«Статья 8.1. </w:t>
      </w:r>
      <w:r w:rsidRPr="004429DE">
        <w:rPr>
          <w:rFonts w:ascii="Times New Roman" w:hAnsi="Times New Roman"/>
          <w:b/>
          <w:bCs/>
          <w:iCs/>
          <w:sz w:val="28"/>
          <w:szCs w:val="28"/>
        </w:rPr>
        <w:t>Порядок проведения депутатских слушаний</w:t>
      </w:r>
    </w:p>
    <w:p w:rsidR="00F621EF" w:rsidRPr="004429DE" w:rsidRDefault="00F621EF" w:rsidP="004429DE">
      <w:pPr>
        <w:autoSpaceDE w:val="0"/>
        <w:autoSpaceDN w:val="0"/>
        <w:adjustRightInd w:val="0"/>
        <w:spacing w:after="0"/>
        <w:ind w:firstLine="540"/>
        <w:jc w:val="both"/>
        <w:outlineLvl w:val="1"/>
        <w:rPr>
          <w:rFonts w:ascii="Times New Roman" w:hAnsi="Times New Roman"/>
          <w:bCs/>
          <w:sz w:val="28"/>
          <w:szCs w:val="28"/>
        </w:rPr>
      </w:pP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 xml:space="preserve">2. Информация о теме депутатских слушаний, месте и времени их проведения публикуется в средствах массовой информации не </w:t>
      </w:r>
      <w:proofErr w:type="gramStart"/>
      <w:r w:rsidRPr="004429DE">
        <w:rPr>
          <w:rFonts w:ascii="Times New Roman" w:hAnsi="Times New Roman"/>
          <w:bCs/>
          <w:sz w:val="28"/>
          <w:szCs w:val="28"/>
        </w:rPr>
        <w:t>позднее</w:t>
      </w:r>
      <w:proofErr w:type="gramEnd"/>
      <w:r w:rsidRPr="004429DE">
        <w:rPr>
          <w:rFonts w:ascii="Times New Roman" w:hAnsi="Times New Roman"/>
          <w:bCs/>
          <w:sz w:val="28"/>
          <w:szCs w:val="28"/>
        </w:rPr>
        <w:t xml:space="preserve"> чем за 5 дней до начала проведения депутатских слушаний.</w:t>
      </w: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lastRenderedPageBreak/>
        <w:t>Состав лиц, приглашенных на депутатские слушания, определяется постоянной комиссией Совета депутатов, которой организуется это слушание.</w:t>
      </w: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 xml:space="preserve">3. Депутатские слушания могут быть открытыми и закрытыми. </w:t>
      </w: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 xml:space="preserve">На закрытых депутатских слушаниях обсуждаются </w:t>
      </w:r>
      <w:proofErr w:type="gramStart"/>
      <w:r w:rsidRPr="004429DE">
        <w:rPr>
          <w:rFonts w:ascii="Times New Roman" w:hAnsi="Times New Roman"/>
          <w:bCs/>
          <w:sz w:val="28"/>
          <w:szCs w:val="28"/>
        </w:rPr>
        <w:t>вопросы</w:t>
      </w:r>
      <w:proofErr w:type="gramEnd"/>
      <w:r w:rsidRPr="004429DE">
        <w:rPr>
          <w:rFonts w:ascii="Times New Roman" w:hAnsi="Times New Roman"/>
          <w:bCs/>
          <w:sz w:val="28"/>
          <w:szCs w:val="28"/>
        </w:rPr>
        <w:t xml:space="preserve"> содержащие сведения, составляющие государственную и иную охраняемую законом тайну.</w:t>
      </w: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roofErr w:type="gramStart"/>
      <w:r w:rsidRPr="004429DE">
        <w:rPr>
          <w:rFonts w:ascii="Times New Roman" w:hAnsi="Times New Roman"/>
          <w:bCs/>
          <w:sz w:val="28"/>
          <w:szCs w:val="28"/>
        </w:rPr>
        <w:t>.».</w:t>
      </w:r>
      <w:proofErr w:type="gramEnd"/>
    </w:p>
    <w:p w:rsidR="00A940AF" w:rsidRPr="004429DE" w:rsidRDefault="00A940AF" w:rsidP="004429DE">
      <w:pPr>
        <w:spacing w:after="0"/>
        <w:ind w:firstLine="709"/>
        <w:jc w:val="both"/>
        <w:rPr>
          <w:rFonts w:ascii="Times New Roman" w:hAnsi="Times New Roman"/>
          <w:bCs/>
          <w:sz w:val="28"/>
          <w:szCs w:val="28"/>
        </w:rPr>
      </w:pPr>
    </w:p>
    <w:p w:rsidR="00F621EF" w:rsidRPr="004429DE" w:rsidRDefault="00F621EF" w:rsidP="004429DE">
      <w:pPr>
        <w:spacing w:after="0"/>
        <w:ind w:firstLine="709"/>
        <w:jc w:val="both"/>
        <w:rPr>
          <w:rFonts w:ascii="Times New Roman" w:hAnsi="Times New Roman"/>
          <w:sz w:val="28"/>
          <w:szCs w:val="28"/>
        </w:rPr>
      </w:pPr>
      <w:r w:rsidRPr="004429DE">
        <w:rPr>
          <w:rFonts w:ascii="Times New Roman" w:hAnsi="Times New Roman"/>
          <w:bCs/>
          <w:sz w:val="28"/>
          <w:szCs w:val="28"/>
        </w:rPr>
        <w:t xml:space="preserve">1.3. в Регламенте </w:t>
      </w:r>
      <w:r w:rsidRPr="004429DE">
        <w:rPr>
          <w:rFonts w:ascii="Times New Roman" w:hAnsi="Times New Roman"/>
          <w:sz w:val="28"/>
          <w:szCs w:val="28"/>
        </w:rPr>
        <w:t xml:space="preserve">статью 18 главы 3 </w:t>
      </w:r>
      <w:r w:rsidRPr="004429DE">
        <w:rPr>
          <w:rFonts w:ascii="Times New Roman" w:hAnsi="Times New Roman"/>
          <w:iCs/>
          <w:sz w:val="28"/>
          <w:szCs w:val="28"/>
        </w:rPr>
        <w:t>изложить в следующей редакции</w:t>
      </w:r>
      <w:r w:rsidRPr="004429DE">
        <w:rPr>
          <w:rFonts w:ascii="Times New Roman" w:hAnsi="Times New Roman"/>
          <w:sz w:val="28"/>
          <w:szCs w:val="28"/>
        </w:rPr>
        <w:t>:</w:t>
      </w:r>
    </w:p>
    <w:p w:rsidR="00A940AF" w:rsidRPr="004429DE" w:rsidRDefault="00A940AF" w:rsidP="004429DE">
      <w:pPr>
        <w:spacing w:after="0"/>
        <w:ind w:firstLine="709"/>
        <w:jc w:val="both"/>
        <w:rPr>
          <w:rFonts w:ascii="Times New Roman" w:hAnsi="Times New Roman"/>
          <w:bCs/>
          <w:sz w:val="28"/>
          <w:szCs w:val="28"/>
        </w:rPr>
      </w:pPr>
    </w:p>
    <w:p w:rsidR="00F621EF" w:rsidRPr="004429DE" w:rsidRDefault="00F621EF" w:rsidP="004429DE">
      <w:pPr>
        <w:spacing w:after="0"/>
        <w:ind w:firstLine="709"/>
        <w:jc w:val="both"/>
        <w:rPr>
          <w:rFonts w:ascii="Times New Roman" w:hAnsi="Times New Roman"/>
          <w:b/>
          <w:bCs/>
          <w:sz w:val="28"/>
          <w:szCs w:val="28"/>
        </w:rPr>
      </w:pPr>
      <w:r w:rsidRPr="004429DE">
        <w:rPr>
          <w:rFonts w:ascii="Times New Roman" w:hAnsi="Times New Roman"/>
          <w:bCs/>
          <w:sz w:val="28"/>
          <w:szCs w:val="28"/>
        </w:rPr>
        <w:t>«</w:t>
      </w:r>
      <w:r w:rsidRPr="004429DE">
        <w:rPr>
          <w:rFonts w:ascii="Times New Roman" w:hAnsi="Times New Roman"/>
          <w:b/>
          <w:bCs/>
          <w:sz w:val="28"/>
          <w:szCs w:val="28"/>
        </w:rPr>
        <w:t xml:space="preserve">Статья 18. </w:t>
      </w:r>
      <w:r w:rsidRPr="004429DE">
        <w:rPr>
          <w:rFonts w:ascii="Times New Roman" w:hAnsi="Times New Roman"/>
          <w:b/>
          <w:iCs/>
          <w:sz w:val="28"/>
          <w:szCs w:val="28"/>
        </w:rPr>
        <w:t>Заседания Совета депутатов</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1. Заседания Совета депутатов носят, как правило, открытый характер.</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 xml:space="preserve">Глава </w:t>
      </w:r>
      <w:r w:rsidRPr="004429DE">
        <w:rPr>
          <w:rFonts w:ascii="Times New Roman" w:hAnsi="Times New Roman"/>
          <w:iCs/>
          <w:sz w:val="28"/>
          <w:szCs w:val="28"/>
        </w:rPr>
        <w:t>Бирилюсского района</w:t>
      </w:r>
      <w:r w:rsidRPr="004429DE">
        <w:rPr>
          <w:rFonts w:ascii="Times New Roman" w:hAnsi="Times New Roman"/>
          <w:sz w:val="28"/>
          <w:szCs w:val="28"/>
        </w:rPr>
        <w:t>, его заместители, работники прокуратуры вправе присутствовать на всех заседаниях Совета депутатов.</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w:t>
      </w:r>
      <w:r w:rsidRPr="004429DE">
        <w:rPr>
          <w:rFonts w:ascii="Times New Roman" w:hAnsi="Times New Roman"/>
          <w:sz w:val="28"/>
          <w:szCs w:val="28"/>
        </w:rPr>
        <w:lastRenderedPageBreak/>
        <w:t>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F621EF" w:rsidRPr="004429DE" w:rsidRDefault="00F621EF" w:rsidP="004429DE">
      <w:pPr>
        <w:spacing w:after="0"/>
        <w:ind w:firstLine="709"/>
        <w:jc w:val="both"/>
        <w:rPr>
          <w:rFonts w:ascii="Times New Roman" w:hAnsi="Times New Roman"/>
          <w:sz w:val="28"/>
          <w:szCs w:val="28"/>
        </w:rPr>
      </w:pPr>
      <w:r w:rsidRPr="004429DE">
        <w:rPr>
          <w:rFonts w:ascii="Times New Roman" w:hAnsi="Times New Roman"/>
          <w:sz w:val="28"/>
          <w:szCs w:val="28"/>
        </w:rPr>
        <w:t>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F621EF" w:rsidRPr="004429DE" w:rsidRDefault="00F621EF" w:rsidP="004429DE">
      <w:pPr>
        <w:spacing w:after="0"/>
        <w:ind w:firstLine="709"/>
        <w:jc w:val="both"/>
        <w:rPr>
          <w:rFonts w:ascii="Times New Roman" w:hAnsi="Times New Roman"/>
          <w:sz w:val="28"/>
          <w:szCs w:val="28"/>
        </w:rPr>
      </w:pPr>
      <w:r w:rsidRPr="004429DE">
        <w:rPr>
          <w:rFonts w:ascii="Times New Roman" w:hAnsi="Times New Roman"/>
          <w:sz w:val="28"/>
          <w:szCs w:val="28"/>
        </w:rPr>
        <w:t>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 xml:space="preserve">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4429DE">
        <w:rPr>
          <w:rFonts w:ascii="Times New Roman" w:hAnsi="Times New Roman"/>
          <w:iCs/>
          <w:sz w:val="28"/>
          <w:szCs w:val="28"/>
        </w:rPr>
        <w:t xml:space="preserve">Бирилюсского района </w:t>
      </w:r>
      <w:r w:rsidRPr="004429DE">
        <w:rPr>
          <w:rFonts w:ascii="Times New Roman" w:hAnsi="Times New Roman"/>
          <w:sz w:val="28"/>
          <w:szCs w:val="28"/>
        </w:rPr>
        <w:t xml:space="preserve"> или по предложению не менее 1/3 от установленного числа депутатов Совета депутатов.</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 xml:space="preserve">5. На закрытом заседании Совета депутатов кроме депутатов вправе присутствовать другие лица. </w:t>
      </w:r>
    </w:p>
    <w:p w:rsidR="00F621EF" w:rsidRPr="004429DE" w:rsidRDefault="00F621EF" w:rsidP="004429DE">
      <w:pPr>
        <w:autoSpaceDE w:val="0"/>
        <w:autoSpaceDN w:val="0"/>
        <w:adjustRightInd w:val="0"/>
        <w:spacing w:after="0"/>
        <w:ind w:firstLine="709"/>
        <w:jc w:val="both"/>
        <w:outlineLvl w:val="1"/>
        <w:rPr>
          <w:rFonts w:ascii="Times New Roman" w:hAnsi="Times New Roman"/>
          <w:sz w:val="28"/>
          <w:szCs w:val="28"/>
        </w:rPr>
      </w:pPr>
      <w:r w:rsidRPr="004429DE">
        <w:rPr>
          <w:rFonts w:ascii="Times New Roman" w:hAnsi="Times New Roman"/>
          <w:sz w:val="28"/>
          <w:szCs w:val="28"/>
        </w:rPr>
        <w:t>Во время проведения закрытого заседания Совета депутатов запрещается ведение аудио-, видеозаписи</w:t>
      </w:r>
      <w:proofErr w:type="gramStart"/>
      <w:r w:rsidRPr="004429DE">
        <w:rPr>
          <w:rFonts w:ascii="Times New Roman" w:hAnsi="Times New Roman"/>
          <w:sz w:val="28"/>
          <w:szCs w:val="28"/>
        </w:rPr>
        <w:t>.»;</w:t>
      </w:r>
      <w:proofErr w:type="gramEnd"/>
    </w:p>
    <w:p w:rsidR="00F621EF" w:rsidRPr="004429DE" w:rsidRDefault="00F621EF" w:rsidP="004429DE">
      <w:pPr>
        <w:autoSpaceDE w:val="0"/>
        <w:autoSpaceDN w:val="0"/>
        <w:adjustRightInd w:val="0"/>
        <w:spacing w:after="0"/>
        <w:ind w:firstLine="709"/>
        <w:jc w:val="both"/>
        <w:outlineLvl w:val="1"/>
        <w:rPr>
          <w:rFonts w:ascii="Times New Roman" w:hAnsi="Times New Roman"/>
          <w:bCs/>
          <w:sz w:val="28"/>
          <w:szCs w:val="28"/>
        </w:rPr>
      </w:pPr>
      <w:r w:rsidRPr="004429DE">
        <w:rPr>
          <w:rFonts w:ascii="Times New Roman" w:hAnsi="Times New Roman"/>
          <w:bCs/>
          <w:sz w:val="28"/>
          <w:szCs w:val="28"/>
        </w:rPr>
        <w:t xml:space="preserve">1.4. </w:t>
      </w:r>
      <w:r w:rsidR="005B79EB" w:rsidRPr="004429DE">
        <w:rPr>
          <w:rFonts w:ascii="Times New Roman" w:hAnsi="Times New Roman"/>
          <w:bCs/>
          <w:sz w:val="28"/>
          <w:szCs w:val="28"/>
        </w:rPr>
        <w:t xml:space="preserve">в </w:t>
      </w:r>
      <w:r w:rsidRPr="004429DE">
        <w:rPr>
          <w:rFonts w:ascii="Times New Roman" w:hAnsi="Times New Roman"/>
          <w:bCs/>
          <w:sz w:val="28"/>
          <w:szCs w:val="28"/>
        </w:rPr>
        <w:t>Регламент</w:t>
      </w:r>
      <w:r w:rsidR="005B79EB" w:rsidRPr="004429DE">
        <w:rPr>
          <w:rFonts w:ascii="Times New Roman" w:hAnsi="Times New Roman"/>
          <w:bCs/>
          <w:sz w:val="28"/>
          <w:szCs w:val="28"/>
        </w:rPr>
        <w:t>е</w:t>
      </w:r>
      <w:r w:rsidRPr="004429DE">
        <w:rPr>
          <w:rFonts w:ascii="Times New Roman" w:hAnsi="Times New Roman"/>
          <w:bCs/>
          <w:sz w:val="28"/>
          <w:szCs w:val="28"/>
        </w:rPr>
        <w:t xml:space="preserve">  глав</w:t>
      </w:r>
      <w:r w:rsidR="005B79EB" w:rsidRPr="004429DE">
        <w:rPr>
          <w:rFonts w:ascii="Times New Roman" w:hAnsi="Times New Roman"/>
          <w:bCs/>
          <w:sz w:val="28"/>
          <w:szCs w:val="28"/>
        </w:rPr>
        <w:t>у</w:t>
      </w:r>
      <w:r w:rsidRPr="004429DE">
        <w:rPr>
          <w:rFonts w:ascii="Times New Roman" w:hAnsi="Times New Roman"/>
          <w:bCs/>
          <w:sz w:val="28"/>
          <w:szCs w:val="28"/>
        </w:rPr>
        <w:t xml:space="preserve"> 3 </w:t>
      </w:r>
      <w:r w:rsidR="005B79EB" w:rsidRPr="004429DE">
        <w:rPr>
          <w:rFonts w:ascii="Times New Roman" w:hAnsi="Times New Roman"/>
          <w:bCs/>
          <w:sz w:val="28"/>
          <w:szCs w:val="28"/>
        </w:rPr>
        <w:t xml:space="preserve">дополнить статьей 21.1 </w:t>
      </w:r>
      <w:r w:rsidRPr="004429DE">
        <w:rPr>
          <w:rFonts w:ascii="Times New Roman" w:hAnsi="Times New Roman"/>
          <w:bCs/>
          <w:sz w:val="28"/>
          <w:szCs w:val="28"/>
        </w:rPr>
        <w:t>следующего содержания:</w:t>
      </w:r>
    </w:p>
    <w:p w:rsidR="005B79EB" w:rsidRPr="004429DE" w:rsidRDefault="005B79EB" w:rsidP="004429DE">
      <w:pPr>
        <w:autoSpaceDE w:val="0"/>
        <w:autoSpaceDN w:val="0"/>
        <w:adjustRightInd w:val="0"/>
        <w:spacing w:after="0"/>
        <w:ind w:firstLine="709"/>
        <w:jc w:val="both"/>
        <w:outlineLvl w:val="1"/>
        <w:rPr>
          <w:rFonts w:ascii="Times New Roman" w:hAnsi="Times New Roman"/>
          <w:bCs/>
          <w:sz w:val="28"/>
          <w:szCs w:val="28"/>
        </w:rPr>
      </w:pPr>
    </w:p>
    <w:p w:rsidR="005B79EB" w:rsidRPr="004429DE" w:rsidRDefault="005B79EB" w:rsidP="004429DE">
      <w:pPr>
        <w:autoSpaceDE w:val="0"/>
        <w:autoSpaceDN w:val="0"/>
        <w:adjustRightInd w:val="0"/>
        <w:ind w:firstLine="709"/>
        <w:jc w:val="both"/>
        <w:rPr>
          <w:rFonts w:ascii="Times New Roman" w:hAnsi="Times New Roman"/>
          <w:b/>
          <w:bCs/>
          <w:sz w:val="28"/>
          <w:szCs w:val="28"/>
          <w:lang w:eastAsia="ru-RU"/>
        </w:rPr>
      </w:pPr>
      <w:r w:rsidRPr="004429DE">
        <w:rPr>
          <w:rFonts w:ascii="Times New Roman" w:hAnsi="Times New Roman"/>
          <w:b/>
          <w:bCs/>
          <w:sz w:val="28"/>
          <w:szCs w:val="28"/>
          <w:lang w:eastAsia="ru-RU"/>
        </w:rPr>
        <w:t xml:space="preserve">«Статья. 21.1. Порядок рассмотрения вопроса о прекращении полномочий депутата </w:t>
      </w:r>
      <w:r w:rsidRPr="004429DE">
        <w:rPr>
          <w:rFonts w:ascii="Times New Roman" w:hAnsi="Times New Roman"/>
          <w:b/>
          <w:bCs/>
          <w:iCs/>
          <w:sz w:val="28"/>
          <w:szCs w:val="28"/>
          <w:lang w:eastAsia="ru-RU"/>
        </w:rPr>
        <w:t>Новобирилюсского сельского Совета депутатов Бирилюсского района</w:t>
      </w:r>
      <w:r w:rsidRPr="004429DE">
        <w:rPr>
          <w:rFonts w:ascii="Times New Roman" w:hAnsi="Times New Roman"/>
          <w:b/>
          <w:bCs/>
          <w:sz w:val="28"/>
          <w:szCs w:val="28"/>
          <w:lang w:eastAsia="ru-RU"/>
        </w:rPr>
        <w:t xml:space="preserve">, в случае отсутствия депутата без уважительных причин на всех заседаниях </w:t>
      </w:r>
      <w:r w:rsidRPr="004429DE">
        <w:rPr>
          <w:rFonts w:ascii="Times New Roman" w:hAnsi="Times New Roman"/>
          <w:b/>
          <w:bCs/>
          <w:iCs/>
          <w:sz w:val="28"/>
          <w:szCs w:val="28"/>
          <w:lang w:eastAsia="ru-RU"/>
        </w:rPr>
        <w:t>Нов</w:t>
      </w:r>
      <w:r w:rsidR="00E55B0C" w:rsidRPr="004429DE">
        <w:rPr>
          <w:rFonts w:ascii="Times New Roman" w:hAnsi="Times New Roman"/>
          <w:b/>
          <w:bCs/>
          <w:iCs/>
          <w:sz w:val="28"/>
          <w:szCs w:val="28"/>
          <w:lang w:eastAsia="ru-RU"/>
        </w:rPr>
        <w:t>обирилюсского сельского Совета депутатов</w:t>
      </w:r>
      <w:r w:rsidRPr="004429DE">
        <w:rPr>
          <w:rFonts w:ascii="Times New Roman" w:hAnsi="Times New Roman"/>
          <w:b/>
          <w:bCs/>
          <w:sz w:val="28"/>
          <w:szCs w:val="28"/>
          <w:lang w:eastAsia="ru-RU"/>
        </w:rPr>
        <w:t xml:space="preserve"> в течение шести месяцев подряд</w:t>
      </w:r>
    </w:p>
    <w:p w:rsidR="005B79EB" w:rsidRPr="004429DE" w:rsidRDefault="005B79EB" w:rsidP="004429DE">
      <w:pPr>
        <w:ind w:firstLine="709"/>
        <w:jc w:val="both"/>
        <w:rPr>
          <w:rFonts w:ascii="Times New Roman" w:hAnsi="Times New Roman"/>
          <w:color w:val="000000"/>
          <w:sz w:val="28"/>
          <w:szCs w:val="28"/>
        </w:rPr>
      </w:pPr>
      <w:r w:rsidRPr="004429DE">
        <w:rPr>
          <w:rFonts w:ascii="Times New Roman" w:hAnsi="Times New Roman"/>
          <w:color w:val="000000"/>
          <w:sz w:val="28"/>
          <w:szCs w:val="28"/>
        </w:rPr>
        <w:t xml:space="preserve">1. Депутат </w:t>
      </w:r>
      <w:r w:rsidR="00711A7D" w:rsidRPr="004429DE">
        <w:rPr>
          <w:rFonts w:ascii="Times New Roman" w:hAnsi="Times New Roman"/>
          <w:color w:val="000000"/>
          <w:sz w:val="28"/>
          <w:szCs w:val="28"/>
        </w:rPr>
        <w:t xml:space="preserve">Новобирилюсского сельского Совета депутатов Бирилюсского района </w:t>
      </w:r>
      <w:r w:rsidRPr="004429DE">
        <w:rPr>
          <w:rFonts w:ascii="Times New Roman" w:hAnsi="Times New Roman"/>
          <w:color w:val="000000"/>
          <w:sz w:val="28"/>
          <w:szCs w:val="28"/>
        </w:rPr>
        <w:t xml:space="preserve">обязан присутствовать на заседаниях </w:t>
      </w:r>
      <w:r w:rsidR="00711A7D"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color w:val="000000"/>
          <w:sz w:val="28"/>
          <w:szCs w:val="28"/>
        </w:rPr>
        <w:t xml:space="preserve">. О невозможности присутствовать на заседании по уважительной причине депутат </w:t>
      </w:r>
      <w:r w:rsidR="00711A7D"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iCs/>
          <w:color w:val="000000"/>
          <w:sz w:val="28"/>
          <w:szCs w:val="28"/>
        </w:rPr>
        <w:t xml:space="preserve"> </w:t>
      </w:r>
      <w:r w:rsidRPr="004429DE">
        <w:rPr>
          <w:rFonts w:ascii="Times New Roman" w:hAnsi="Times New Roman"/>
          <w:color w:val="000000"/>
          <w:sz w:val="28"/>
          <w:szCs w:val="28"/>
        </w:rPr>
        <w:t xml:space="preserve">обязан </w:t>
      </w:r>
      <w:r w:rsidRPr="004429DE">
        <w:rPr>
          <w:rFonts w:ascii="Times New Roman" w:hAnsi="Times New Roman"/>
          <w:iCs/>
          <w:color w:val="000000"/>
          <w:sz w:val="28"/>
          <w:szCs w:val="28"/>
        </w:rPr>
        <w:t>письменно</w:t>
      </w:r>
      <w:r w:rsidRPr="004429DE">
        <w:rPr>
          <w:rFonts w:ascii="Times New Roman" w:hAnsi="Times New Roman"/>
          <w:color w:val="000000"/>
          <w:sz w:val="28"/>
          <w:szCs w:val="28"/>
        </w:rPr>
        <w:t xml:space="preserve"> уведомить Председателя </w:t>
      </w:r>
      <w:r w:rsidR="00711A7D" w:rsidRPr="004429DE">
        <w:rPr>
          <w:rFonts w:ascii="Times New Roman" w:hAnsi="Times New Roman"/>
          <w:bCs/>
          <w:iCs/>
          <w:color w:val="000000"/>
          <w:sz w:val="28"/>
          <w:szCs w:val="28"/>
        </w:rPr>
        <w:t xml:space="preserve">Новобирилюсского сельского Совета депутатов Бирилюсского района </w:t>
      </w:r>
      <w:r w:rsidRPr="004429DE">
        <w:rPr>
          <w:rFonts w:ascii="Times New Roman" w:hAnsi="Times New Roman"/>
          <w:bCs/>
          <w:iCs/>
          <w:color w:val="000000"/>
          <w:sz w:val="28"/>
          <w:szCs w:val="28"/>
        </w:rPr>
        <w:t xml:space="preserve"> до начала заседания представительного органа муниципального образования</w:t>
      </w:r>
      <w:r w:rsidRPr="004429DE">
        <w:rPr>
          <w:rFonts w:ascii="Times New Roman" w:hAnsi="Times New Roman"/>
          <w:color w:val="000000"/>
          <w:sz w:val="28"/>
          <w:szCs w:val="28"/>
        </w:rPr>
        <w:t xml:space="preserve"> с приложением подтверждающих документов.</w:t>
      </w:r>
    </w:p>
    <w:p w:rsidR="00711A7D" w:rsidRPr="004429DE" w:rsidRDefault="00711A7D" w:rsidP="004429DE">
      <w:pPr>
        <w:numPr>
          <w:ilvl w:val="0"/>
          <w:numId w:val="1"/>
        </w:numPr>
        <w:tabs>
          <w:tab w:val="left" w:pos="1134"/>
        </w:tabs>
        <w:suppressAutoHyphens/>
        <w:spacing w:after="0"/>
        <w:ind w:left="0" w:firstLine="709"/>
        <w:jc w:val="both"/>
        <w:rPr>
          <w:rFonts w:ascii="Times New Roman" w:hAnsi="Times New Roman"/>
          <w:iCs/>
          <w:color w:val="000000"/>
          <w:sz w:val="28"/>
          <w:szCs w:val="28"/>
        </w:rPr>
      </w:pPr>
      <w:proofErr w:type="gramStart"/>
      <w:r w:rsidRPr="004429DE">
        <w:rPr>
          <w:rFonts w:ascii="Times New Roman" w:hAnsi="Times New Roman"/>
          <w:bCs/>
          <w:sz w:val="28"/>
          <w:szCs w:val="28"/>
          <w:lang w:eastAsia="ru-RU"/>
        </w:rPr>
        <w:t xml:space="preserve">При рассмотрении вопроса о досрочном прекращении полномочий депутата, в случае отсутствия депутата без уважительных причин на всех </w:t>
      </w:r>
      <w:r w:rsidRPr="004429DE">
        <w:rPr>
          <w:rFonts w:ascii="Times New Roman" w:hAnsi="Times New Roman"/>
          <w:bCs/>
          <w:sz w:val="28"/>
          <w:szCs w:val="28"/>
          <w:lang w:eastAsia="ru-RU"/>
        </w:rPr>
        <w:lastRenderedPageBreak/>
        <w:t xml:space="preserve">заседаниях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sz w:val="28"/>
          <w:szCs w:val="28"/>
          <w:lang w:eastAsia="ru-RU"/>
        </w:rPr>
        <w:t xml:space="preserve"> в течение шести месяцев подряд, следует учитывать, что </w:t>
      </w:r>
      <w:r w:rsidRPr="004429DE">
        <w:rPr>
          <w:rFonts w:ascii="Times New Roman" w:hAnsi="Times New Roman"/>
          <w:color w:val="000000"/>
          <w:sz w:val="28"/>
          <w:szCs w:val="28"/>
        </w:rPr>
        <w:t xml:space="preserve">уважительными причинами отсутствия депутата Новобирилюсского сельского Совета депутатов Бирилюсского района на заседании Новобирилюсского сельского Совета депутатов Бирилюсского района являются </w:t>
      </w:r>
      <w:r w:rsidRPr="004429DE">
        <w:rPr>
          <w:rFonts w:ascii="Times New Roman" w:hAnsi="Times New Roman"/>
          <w:iCs/>
          <w:color w:val="000000"/>
          <w:sz w:val="28"/>
          <w:szCs w:val="28"/>
        </w:rPr>
        <w:t>временная нетрудоспособность, направление в служебную командировку, направление на дополнительное</w:t>
      </w:r>
      <w:proofErr w:type="gramEnd"/>
      <w:r w:rsidRPr="004429DE">
        <w:rPr>
          <w:rFonts w:ascii="Times New Roman" w:hAnsi="Times New Roman"/>
          <w:iCs/>
          <w:color w:val="000000"/>
          <w:sz w:val="28"/>
          <w:szCs w:val="28"/>
        </w:rPr>
        <w:t xml:space="preserve">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w:t>
      </w:r>
      <w:r w:rsidRPr="004429DE">
        <w:rPr>
          <w:rFonts w:ascii="Times New Roman" w:hAnsi="Times New Roman"/>
          <w:color w:val="000000"/>
          <w:sz w:val="28"/>
          <w:szCs w:val="28"/>
        </w:rPr>
        <w:t>присутствовать на заседании</w:t>
      </w:r>
      <w:r w:rsidRPr="004429DE">
        <w:rPr>
          <w:rFonts w:ascii="Times New Roman" w:hAnsi="Times New Roman"/>
          <w:bCs/>
          <w:iCs/>
          <w:color w:val="000000"/>
          <w:sz w:val="28"/>
          <w:szCs w:val="28"/>
        </w:rPr>
        <w:t xml:space="preserve"> представительного органа муниципального образования</w:t>
      </w:r>
      <w:r w:rsidRPr="004429DE">
        <w:rPr>
          <w:rFonts w:ascii="Times New Roman" w:hAnsi="Times New Roman"/>
          <w:iCs/>
          <w:color w:val="000000"/>
          <w:sz w:val="28"/>
          <w:szCs w:val="28"/>
        </w:rPr>
        <w:t xml:space="preserve">, которые должны быть </w:t>
      </w:r>
      <w:r w:rsidRPr="004429DE">
        <w:rPr>
          <w:rFonts w:ascii="Times New Roman" w:hAnsi="Times New Roman"/>
          <w:color w:val="000000"/>
          <w:sz w:val="28"/>
          <w:szCs w:val="28"/>
        </w:rPr>
        <w:t>документально подтверждены.</w:t>
      </w:r>
    </w:p>
    <w:p w:rsidR="00711A7D" w:rsidRPr="004429DE" w:rsidRDefault="00711A7D" w:rsidP="004429DE">
      <w:pPr>
        <w:ind w:firstLine="709"/>
        <w:jc w:val="both"/>
        <w:rPr>
          <w:rFonts w:ascii="Times New Roman" w:hAnsi="Times New Roman"/>
          <w:bCs/>
          <w:sz w:val="28"/>
          <w:szCs w:val="28"/>
        </w:rPr>
      </w:pPr>
      <w:r w:rsidRPr="004429DE">
        <w:rPr>
          <w:rFonts w:ascii="Times New Roman" w:hAnsi="Times New Roman"/>
          <w:bCs/>
          <w:sz w:val="28"/>
          <w:szCs w:val="28"/>
        </w:rPr>
        <w:t xml:space="preserve">3. Факт отсутствия </w:t>
      </w:r>
      <w:r w:rsidRPr="004429DE">
        <w:rPr>
          <w:rFonts w:ascii="Times New Roman" w:hAnsi="Times New Roman"/>
          <w:color w:val="000000"/>
          <w:sz w:val="28"/>
          <w:szCs w:val="28"/>
        </w:rPr>
        <w:t>депутата Новобирилюсского сельского Совета депутатов Бирилюсского района</w:t>
      </w:r>
      <w:r w:rsidRPr="004429DE">
        <w:rPr>
          <w:rFonts w:ascii="Times New Roman" w:hAnsi="Times New Roman"/>
          <w:bCs/>
          <w:iCs/>
          <w:color w:val="000000"/>
          <w:sz w:val="28"/>
          <w:szCs w:val="28"/>
        </w:rPr>
        <w:t xml:space="preserve"> по уважительной (неуважительной) причине оформляется протокольным решением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iCs/>
          <w:color w:val="000000"/>
          <w:sz w:val="28"/>
          <w:szCs w:val="28"/>
        </w:rPr>
        <w:t>.</w:t>
      </w:r>
    </w:p>
    <w:p w:rsidR="00711A7D" w:rsidRPr="004429DE" w:rsidRDefault="00711A7D" w:rsidP="004429DE">
      <w:pPr>
        <w:ind w:firstLine="709"/>
        <w:jc w:val="both"/>
        <w:rPr>
          <w:rFonts w:ascii="Times New Roman" w:hAnsi="Times New Roman"/>
          <w:iCs/>
          <w:sz w:val="28"/>
          <w:szCs w:val="28"/>
        </w:rPr>
      </w:pPr>
      <w:r w:rsidRPr="004429DE">
        <w:rPr>
          <w:rFonts w:ascii="Times New Roman" w:hAnsi="Times New Roman"/>
          <w:bCs/>
          <w:sz w:val="28"/>
          <w:szCs w:val="28"/>
        </w:rPr>
        <w:t xml:space="preserve">4. Прекращение полномочий депутата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sz w:val="28"/>
          <w:szCs w:val="28"/>
        </w:rPr>
        <w:t xml:space="preserve"> оформляется решением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sz w:val="28"/>
          <w:szCs w:val="28"/>
        </w:rPr>
        <w:t xml:space="preserve">, принимаемым </w:t>
      </w:r>
      <w:r w:rsidRPr="004429DE">
        <w:rPr>
          <w:rFonts w:ascii="Times New Roman" w:hAnsi="Times New Roman"/>
          <w:bCs/>
          <w:iCs/>
          <w:sz w:val="28"/>
          <w:szCs w:val="28"/>
        </w:rPr>
        <w:t xml:space="preserve">не менее чем двумя третями голосов депутатов от числа избранных депутатов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iCs/>
          <w:sz w:val="28"/>
          <w:szCs w:val="28"/>
        </w:rPr>
        <w:t>.</w:t>
      </w:r>
    </w:p>
    <w:p w:rsidR="00711A7D" w:rsidRPr="004429DE" w:rsidRDefault="00711A7D" w:rsidP="004429DE">
      <w:pPr>
        <w:ind w:firstLine="709"/>
        <w:jc w:val="both"/>
        <w:rPr>
          <w:rFonts w:ascii="Times New Roman" w:hAnsi="Times New Roman"/>
          <w:sz w:val="28"/>
          <w:szCs w:val="28"/>
        </w:rPr>
      </w:pPr>
      <w:r w:rsidRPr="004429DE">
        <w:rPr>
          <w:rFonts w:ascii="Times New Roman" w:hAnsi="Times New Roman"/>
          <w:sz w:val="28"/>
          <w:szCs w:val="28"/>
        </w:rPr>
        <w:t xml:space="preserve">5. При рассмотрении и принятии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sz w:val="28"/>
          <w:szCs w:val="28"/>
        </w:rPr>
        <w:t xml:space="preserve"> решения о досрочном прекращении полномочий д</w:t>
      </w:r>
      <w:r w:rsidRPr="004429DE">
        <w:rPr>
          <w:rFonts w:ascii="Times New Roman" w:hAnsi="Times New Roman"/>
          <w:bCs/>
          <w:sz w:val="28"/>
          <w:szCs w:val="28"/>
        </w:rPr>
        <w:t xml:space="preserve">епутата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sz w:val="28"/>
          <w:szCs w:val="28"/>
        </w:rPr>
        <w:t xml:space="preserve"> должны быть обеспечены:</w:t>
      </w:r>
    </w:p>
    <w:p w:rsidR="00711A7D" w:rsidRPr="004429DE" w:rsidRDefault="00711A7D" w:rsidP="004429DE">
      <w:pPr>
        <w:ind w:firstLine="709"/>
        <w:jc w:val="both"/>
        <w:rPr>
          <w:rFonts w:ascii="Times New Roman" w:hAnsi="Times New Roman"/>
          <w:sz w:val="28"/>
          <w:szCs w:val="28"/>
        </w:rPr>
      </w:pPr>
      <w:r w:rsidRPr="004429DE">
        <w:rPr>
          <w:rFonts w:ascii="Times New Roman" w:hAnsi="Times New Roman"/>
          <w:sz w:val="28"/>
          <w:szCs w:val="28"/>
        </w:rPr>
        <w:t xml:space="preserve">1) заблаговременное получение депутатом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sz w:val="28"/>
          <w:szCs w:val="28"/>
        </w:rPr>
        <w:t xml:space="preserve"> уведомления о дате и месте проведения соответствующего заседания;</w:t>
      </w:r>
    </w:p>
    <w:p w:rsidR="00711A7D" w:rsidRPr="004429DE" w:rsidRDefault="00711A7D" w:rsidP="004429DE">
      <w:pPr>
        <w:ind w:firstLine="709"/>
        <w:jc w:val="both"/>
        <w:rPr>
          <w:rFonts w:ascii="Times New Roman" w:hAnsi="Times New Roman"/>
          <w:sz w:val="28"/>
          <w:szCs w:val="28"/>
        </w:rPr>
      </w:pPr>
      <w:r w:rsidRPr="004429DE">
        <w:rPr>
          <w:rFonts w:ascii="Times New Roman" w:hAnsi="Times New Roman"/>
          <w:sz w:val="28"/>
          <w:szCs w:val="28"/>
        </w:rPr>
        <w:t xml:space="preserve">2) предоставление депутату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iCs/>
          <w:sz w:val="28"/>
          <w:szCs w:val="28"/>
        </w:rPr>
        <w:t xml:space="preserve"> </w:t>
      </w:r>
      <w:r w:rsidRPr="004429DE">
        <w:rPr>
          <w:rFonts w:ascii="Times New Roman" w:hAnsi="Times New Roman"/>
          <w:sz w:val="28"/>
          <w:szCs w:val="28"/>
        </w:rPr>
        <w:t xml:space="preserve">возможности дать депутатам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sz w:val="28"/>
          <w:szCs w:val="28"/>
        </w:rPr>
        <w:t xml:space="preserve"> объяснения по поводу обстоятельств, выдвигаемых в качестве основания для досрочного прекращения полномочий.</w:t>
      </w:r>
    </w:p>
    <w:p w:rsidR="00711A7D" w:rsidRPr="004429DE" w:rsidRDefault="00711A7D" w:rsidP="004429DE">
      <w:pPr>
        <w:ind w:firstLine="709"/>
        <w:jc w:val="both"/>
        <w:rPr>
          <w:rFonts w:ascii="Times New Roman" w:hAnsi="Times New Roman"/>
          <w:bCs/>
          <w:sz w:val="28"/>
          <w:szCs w:val="28"/>
          <w:lang w:eastAsia="ru-RU"/>
        </w:rPr>
      </w:pPr>
      <w:r w:rsidRPr="004429DE">
        <w:rPr>
          <w:rFonts w:ascii="Times New Roman" w:hAnsi="Times New Roman"/>
          <w:bCs/>
          <w:sz w:val="28"/>
          <w:szCs w:val="28"/>
          <w:lang w:eastAsia="ru-RU"/>
        </w:rPr>
        <w:t xml:space="preserve">6. Решение о прекращении полномочий депутата, в случае отсутствия депутата без уважительных причин на всех заседаниях </w:t>
      </w:r>
      <w:r w:rsidRPr="004429DE">
        <w:rPr>
          <w:rFonts w:ascii="Times New Roman" w:hAnsi="Times New Roman"/>
          <w:color w:val="000000"/>
          <w:sz w:val="28"/>
          <w:szCs w:val="28"/>
        </w:rPr>
        <w:t xml:space="preserve">Новобирилюсского </w:t>
      </w:r>
      <w:r w:rsidRPr="004429DE">
        <w:rPr>
          <w:rFonts w:ascii="Times New Roman" w:hAnsi="Times New Roman"/>
          <w:color w:val="000000"/>
          <w:sz w:val="28"/>
          <w:szCs w:val="28"/>
        </w:rPr>
        <w:lastRenderedPageBreak/>
        <w:t>сельского Совета депутатов Бирилюсского района</w:t>
      </w:r>
      <w:r w:rsidRPr="004429DE">
        <w:rPr>
          <w:rFonts w:ascii="Times New Roman" w:hAnsi="Times New Roman"/>
          <w:bCs/>
          <w:sz w:val="28"/>
          <w:szCs w:val="28"/>
          <w:lang w:eastAsia="ru-RU"/>
        </w:rPr>
        <w:t xml:space="preserve"> в течение шести месяцев подряд, вступает </w:t>
      </w:r>
      <w:r w:rsidRPr="004429DE">
        <w:rPr>
          <w:rFonts w:ascii="Times New Roman" w:hAnsi="Times New Roman"/>
          <w:sz w:val="28"/>
          <w:szCs w:val="28"/>
        </w:rPr>
        <w:t>в силу в день, следующий за днем его официального опубликования в общественно-политической газете Бирилюсского района «Новый путь»</w:t>
      </w:r>
      <w:r w:rsidRPr="004429DE">
        <w:rPr>
          <w:rFonts w:ascii="Times New Roman" w:hAnsi="Times New Roman"/>
          <w:bCs/>
          <w:sz w:val="28"/>
          <w:szCs w:val="28"/>
          <w:lang w:eastAsia="ru-RU"/>
        </w:rPr>
        <w:t>.</w:t>
      </w:r>
    </w:p>
    <w:p w:rsidR="00711A7D" w:rsidRPr="004429DE" w:rsidRDefault="00711A7D" w:rsidP="004429DE">
      <w:pPr>
        <w:ind w:firstLine="709"/>
        <w:jc w:val="both"/>
        <w:rPr>
          <w:rFonts w:ascii="Times New Roman" w:hAnsi="Times New Roman"/>
          <w:bCs/>
          <w:sz w:val="28"/>
          <w:szCs w:val="28"/>
          <w:lang w:eastAsia="ru-RU"/>
        </w:rPr>
      </w:pPr>
      <w:r w:rsidRPr="004429DE">
        <w:rPr>
          <w:rFonts w:ascii="Times New Roman" w:hAnsi="Times New Roman"/>
          <w:bCs/>
          <w:sz w:val="28"/>
          <w:szCs w:val="28"/>
          <w:lang w:eastAsia="ru-RU"/>
        </w:rPr>
        <w:t xml:space="preserve">7. </w:t>
      </w:r>
      <w:proofErr w:type="gramStart"/>
      <w:r w:rsidRPr="004429DE">
        <w:rPr>
          <w:rFonts w:ascii="Times New Roman" w:hAnsi="Times New Roman"/>
          <w:bCs/>
          <w:sz w:val="28"/>
          <w:szCs w:val="28"/>
          <w:lang w:eastAsia="ru-RU"/>
        </w:rPr>
        <w:t xml:space="preserve">Копия решения о прекращении полномочий депутата, в случае отсутствия депутата без уважительных причин на всех заседаниях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sz w:val="28"/>
          <w:szCs w:val="28"/>
          <w:lang w:eastAsia="ru-RU"/>
        </w:rPr>
        <w:t xml:space="preserve">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711A7D" w:rsidRPr="004429DE" w:rsidRDefault="00711A7D" w:rsidP="004429DE">
      <w:pPr>
        <w:ind w:firstLine="709"/>
        <w:jc w:val="both"/>
        <w:rPr>
          <w:rFonts w:ascii="Times New Roman" w:hAnsi="Times New Roman"/>
          <w:sz w:val="28"/>
          <w:szCs w:val="28"/>
        </w:rPr>
      </w:pPr>
      <w:r w:rsidRPr="004429DE">
        <w:rPr>
          <w:rFonts w:ascii="Times New Roman" w:hAnsi="Times New Roman"/>
          <w:bCs/>
          <w:sz w:val="28"/>
          <w:szCs w:val="28"/>
          <w:lang w:eastAsia="ru-RU"/>
        </w:rPr>
        <w:t xml:space="preserve">8. Депутат, полномочия которого прекращены, вправе обжаловать решение </w:t>
      </w:r>
      <w:r w:rsidRPr="004429DE">
        <w:rPr>
          <w:rFonts w:ascii="Times New Roman" w:hAnsi="Times New Roman"/>
          <w:color w:val="000000"/>
          <w:sz w:val="28"/>
          <w:szCs w:val="28"/>
        </w:rPr>
        <w:t>Новобирилюсского сельского Совета депутатов Бирилюсского района</w:t>
      </w:r>
      <w:r w:rsidRPr="004429DE">
        <w:rPr>
          <w:rFonts w:ascii="Times New Roman" w:hAnsi="Times New Roman"/>
          <w:bCs/>
          <w:sz w:val="28"/>
          <w:szCs w:val="28"/>
          <w:lang w:eastAsia="ru-RU"/>
        </w:rPr>
        <w:t xml:space="preserve"> о прекращении полномочий в судебном порядке</w:t>
      </w:r>
      <w:proofErr w:type="gramStart"/>
      <w:r w:rsidRPr="004429DE">
        <w:rPr>
          <w:rFonts w:ascii="Times New Roman" w:hAnsi="Times New Roman"/>
          <w:bCs/>
          <w:sz w:val="28"/>
          <w:szCs w:val="28"/>
          <w:lang w:eastAsia="ru-RU"/>
        </w:rPr>
        <w:t>.</w:t>
      </w:r>
      <w:r w:rsidRPr="004429DE">
        <w:rPr>
          <w:rFonts w:ascii="Times New Roman" w:hAnsi="Times New Roman"/>
          <w:iCs/>
          <w:color w:val="000000"/>
          <w:sz w:val="28"/>
          <w:szCs w:val="28"/>
        </w:rPr>
        <w:t>».</w:t>
      </w:r>
      <w:proofErr w:type="gramEnd"/>
    </w:p>
    <w:p w:rsidR="00711A7D" w:rsidRPr="004429DE" w:rsidRDefault="00711A7D" w:rsidP="004429DE">
      <w:pPr>
        <w:spacing w:after="0"/>
        <w:ind w:firstLine="709"/>
        <w:jc w:val="both"/>
        <w:rPr>
          <w:rFonts w:ascii="Times New Roman" w:hAnsi="Times New Roman"/>
          <w:bCs/>
          <w:sz w:val="28"/>
          <w:szCs w:val="28"/>
          <w:lang w:eastAsia="ru-RU"/>
        </w:rPr>
      </w:pPr>
      <w:r w:rsidRPr="004429DE">
        <w:rPr>
          <w:rFonts w:ascii="Times New Roman" w:hAnsi="Times New Roman"/>
          <w:bCs/>
          <w:sz w:val="28"/>
          <w:szCs w:val="28"/>
          <w:lang w:eastAsia="ru-RU"/>
        </w:rPr>
        <w:t>1.5</w:t>
      </w:r>
      <w:r w:rsidR="0068297F" w:rsidRPr="004429DE">
        <w:rPr>
          <w:rFonts w:ascii="Times New Roman" w:hAnsi="Times New Roman"/>
          <w:bCs/>
          <w:sz w:val="28"/>
          <w:szCs w:val="28"/>
          <w:lang w:eastAsia="ru-RU"/>
        </w:rPr>
        <w:t xml:space="preserve"> дополнить Регламент главой 8 следующего содержания:</w:t>
      </w:r>
    </w:p>
    <w:p w:rsidR="00A940AF" w:rsidRPr="004429DE" w:rsidRDefault="00A940AF" w:rsidP="004429DE">
      <w:pPr>
        <w:spacing w:after="0"/>
        <w:ind w:firstLine="709"/>
        <w:jc w:val="both"/>
        <w:rPr>
          <w:rFonts w:ascii="Times New Roman" w:hAnsi="Times New Roman"/>
          <w:b/>
          <w:bCs/>
          <w:sz w:val="28"/>
          <w:szCs w:val="28"/>
          <w:lang w:eastAsia="ru-RU"/>
        </w:rPr>
      </w:pPr>
    </w:p>
    <w:p w:rsidR="00B13B7C" w:rsidRPr="004429DE" w:rsidRDefault="00F621EF" w:rsidP="004429DE">
      <w:pPr>
        <w:spacing w:after="0"/>
        <w:ind w:firstLine="709"/>
        <w:jc w:val="both"/>
        <w:rPr>
          <w:rFonts w:ascii="Times New Roman" w:hAnsi="Times New Roman"/>
          <w:sz w:val="28"/>
          <w:szCs w:val="28"/>
        </w:rPr>
      </w:pPr>
      <w:r w:rsidRPr="004429DE">
        <w:rPr>
          <w:rFonts w:ascii="Times New Roman" w:hAnsi="Times New Roman"/>
          <w:b/>
          <w:bCs/>
          <w:sz w:val="28"/>
          <w:szCs w:val="28"/>
          <w:lang w:eastAsia="ru-RU"/>
        </w:rPr>
        <w:t xml:space="preserve"> </w:t>
      </w:r>
      <w:r w:rsidR="00B13B7C" w:rsidRPr="004429DE">
        <w:rPr>
          <w:rFonts w:ascii="Times New Roman" w:hAnsi="Times New Roman"/>
          <w:b/>
          <w:bCs/>
          <w:sz w:val="28"/>
          <w:szCs w:val="28"/>
          <w:lang w:eastAsia="ru-RU"/>
        </w:rPr>
        <w:t>«Глава. 8 Порядок рассмотрения вопроса о прекращении полномочий лица, замещающего муниципальную должность, в связи с утратой доверия</w:t>
      </w:r>
    </w:p>
    <w:p w:rsidR="00B13B7C" w:rsidRPr="004429DE" w:rsidRDefault="00B13B7C" w:rsidP="004429DE">
      <w:pPr>
        <w:spacing w:after="0"/>
        <w:ind w:firstLine="709"/>
        <w:jc w:val="both"/>
        <w:rPr>
          <w:rFonts w:ascii="Times New Roman" w:hAnsi="Times New Roman"/>
          <w:b/>
          <w:bCs/>
          <w:sz w:val="28"/>
          <w:szCs w:val="28"/>
          <w:lang w:eastAsia="ru-RU"/>
        </w:rPr>
      </w:pPr>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bCs/>
          <w:sz w:val="28"/>
          <w:szCs w:val="28"/>
          <w:lang w:eastAsia="ru-RU"/>
        </w:rPr>
        <w:t>1.</w:t>
      </w:r>
      <w:r w:rsidRPr="004429DE">
        <w:rPr>
          <w:rFonts w:ascii="Times New Roman" w:hAnsi="Times New Roman"/>
          <w:b/>
          <w:bCs/>
          <w:sz w:val="28"/>
          <w:szCs w:val="28"/>
          <w:lang w:eastAsia="ru-RU"/>
        </w:rPr>
        <w:t xml:space="preserve"> </w:t>
      </w:r>
      <w:proofErr w:type="gramStart"/>
      <w:r w:rsidRPr="004429DE">
        <w:rPr>
          <w:rFonts w:ascii="Times New Roman" w:hAnsi="Times New Roman"/>
          <w:bCs/>
          <w:sz w:val="28"/>
          <w:szCs w:val="28"/>
          <w:lang w:eastAsia="ru-RU"/>
        </w:rPr>
        <w:t xml:space="preserve">Решение о прекращении полномочий лица, замещающего муниципальную должность, в связи с утратой доверия принимается </w:t>
      </w:r>
      <w:r w:rsidR="00D76C4C" w:rsidRPr="004429DE">
        <w:rPr>
          <w:rFonts w:ascii="Times New Roman" w:hAnsi="Times New Roman"/>
          <w:bCs/>
          <w:sz w:val="28"/>
          <w:szCs w:val="28"/>
          <w:lang w:eastAsia="ru-RU"/>
        </w:rPr>
        <w:t>Советом депутатов</w:t>
      </w:r>
      <w:r w:rsidRPr="004429DE">
        <w:rPr>
          <w:rFonts w:ascii="Times New Roman" w:hAnsi="Times New Roman"/>
          <w:bCs/>
          <w:sz w:val="28"/>
          <w:szCs w:val="28"/>
          <w:lang w:eastAsia="ru-RU"/>
        </w:rPr>
        <w:t xml:space="preserve">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 / информации, материалов, полученных в ходе самостоятельно проверки наименование представительного органа.</w:t>
      </w:r>
      <w:proofErr w:type="gramEnd"/>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bCs/>
          <w:sz w:val="28"/>
          <w:szCs w:val="28"/>
          <w:lang w:eastAsia="ru-RU"/>
        </w:rPr>
        <w:t xml:space="preserve">2. Перед рассмотрением решения о прекращении полномочий лица, замещающего муниципальную должность, </w:t>
      </w:r>
      <w:r w:rsidRPr="004429DE">
        <w:rPr>
          <w:rFonts w:ascii="Times New Roman" w:hAnsi="Times New Roman"/>
          <w:sz w:val="28"/>
          <w:szCs w:val="28"/>
        </w:rPr>
        <w:t>должны быть обеспечено заблаговременное получение им уведомления о дате, времени и месте рассмотрения результатов проверки.</w:t>
      </w:r>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sz w:val="28"/>
          <w:szCs w:val="28"/>
        </w:rPr>
        <w:t xml:space="preserve">2.1. </w:t>
      </w:r>
      <w:proofErr w:type="gramStart"/>
      <w:r w:rsidRPr="004429DE">
        <w:rPr>
          <w:rFonts w:ascii="Times New Roman" w:hAnsi="Times New Roman"/>
          <w:bCs/>
          <w:sz w:val="28"/>
          <w:szCs w:val="28"/>
          <w:lang w:eastAsia="ru-RU"/>
        </w:rPr>
        <w:t xml:space="preserve">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w:t>
      </w:r>
      <w:r w:rsidRPr="004429DE">
        <w:rPr>
          <w:rFonts w:ascii="Times New Roman" w:hAnsi="Times New Roman"/>
          <w:bCs/>
          <w:sz w:val="28"/>
          <w:szCs w:val="28"/>
          <w:lang w:eastAsia="ru-RU"/>
        </w:rPr>
        <w:lastRenderedPageBreak/>
        <w:t>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4429DE">
        <w:rPr>
          <w:rFonts w:ascii="Times New Roman" w:hAnsi="Times New Roman"/>
          <w:bCs/>
          <w:sz w:val="28"/>
          <w:szCs w:val="28"/>
          <w:lang w:eastAsia="ru-RU"/>
        </w:rPr>
        <w:t xml:space="preserve"> обязанностей. </w:t>
      </w:r>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bCs/>
          <w:sz w:val="28"/>
          <w:szCs w:val="28"/>
          <w:lang w:eastAsia="ru-RU"/>
        </w:rPr>
        <w:t xml:space="preserve">2.2. Во время рассмотрения </w:t>
      </w:r>
      <w:r w:rsidR="00D76C4C" w:rsidRPr="004429DE">
        <w:rPr>
          <w:rFonts w:ascii="Times New Roman" w:hAnsi="Times New Roman"/>
          <w:bCs/>
          <w:sz w:val="28"/>
          <w:szCs w:val="28"/>
          <w:lang w:eastAsia="ru-RU"/>
        </w:rPr>
        <w:t>Советом депутатов</w:t>
      </w:r>
      <w:r w:rsidRPr="004429DE">
        <w:rPr>
          <w:rFonts w:ascii="Times New Roman" w:hAnsi="Times New Roman"/>
          <w:bCs/>
          <w:sz w:val="28"/>
          <w:szCs w:val="28"/>
          <w:lang w:eastAsia="ru-RU"/>
        </w:rPr>
        <w:t xml:space="preserve"> результатов проверки лицу, замещающему муниципальную должность, </w:t>
      </w:r>
      <w:r w:rsidRPr="004429DE">
        <w:rPr>
          <w:rFonts w:ascii="Times New Roman" w:hAnsi="Times New Roman"/>
          <w:sz w:val="28"/>
          <w:szCs w:val="28"/>
        </w:rPr>
        <w:t>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bCs/>
          <w:sz w:val="28"/>
          <w:szCs w:val="28"/>
          <w:lang w:eastAsia="ru-RU"/>
        </w:rPr>
        <w:t xml:space="preserve">3. </w:t>
      </w:r>
      <w:proofErr w:type="gramStart"/>
      <w:r w:rsidRPr="004429DE">
        <w:rPr>
          <w:rFonts w:ascii="Times New Roman" w:hAnsi="Times New Roman"/>
          <w:bCs/>
          <w:sz w:val="28"/>
          <w:szCs w:val="28"/>
          <w:lang w:eastAsia="ru-RU"/>
        </w:rPr>
        <w:t xml:space="preserve">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w:t>
      </w:r>
      <w:r w:rsidR="00D76C4C" w:rsidRPr="004429DE">
        <w:rPr>
          <w:rFonts w:ascii="Times New Roman" w:hAnsi="Times New Roman"/>
          <w:bCs/>
          <w:sz w:val="28"/>
          <w:szCs w:val="28"/>
          <w:lang w:eastAsia="ru-RU"/>
        </w:rPr>
        <w:t>Совета депутатов</w:t>
      </w:r>
      <w:r w:rsidRPr="004429DE">
        <w:rPr>
          <w:rFonts w:ascii="Times New Roman" w:hAnsi="Times New Roman"/>
          <w:bCs/>
          <w:sz w:val="28"/>
          <w:szCs w:val="28"/>
          <w:lang w:eastAsia="ru-RU"/>
        </w:rPr>
        <w:t xml:space="preserve"> - не позднее чем</w:t>
      </w:r>
      <w:proofErr w:type="gramEnd"/>
      <w:r w:rsidRPr="004429DE">
        <w:rPr>
          <w:rFonts w:ascii="Times New Roman" w:hAnsi="Times New Roman"/>
          <w:bCs/>
          <w:sz w:val="28"/>
          <w:szCs w:val="28"/>
          <w:lang w:eastAsia="ru-RU"/>
        </w:rPr>
        <w:t xml:space="preserve"> через три месяца со дня поступления информации о совершении лицом, замещающим муниципальную должность, коррупционного правонарушения.</w:t>
      </w:r>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bCs/>
          <w:sz w:val="28"/>
          <w:szCs w:val="28"/>
          <w:lang w:eastAsia="ru-RU"/>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bCs/>
          <w:sz w:val="28"/>
          <w:szCs w:val="28"/>
          <w:lang w:eastAsia="ru-RU"/>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B13B7C" w:rsidRPr="004429DE" w:rsidRDefault="00B13B7C" w:rsidP="004429DE">
      <w:pPr>
        <w:spacing w:after="0"/>
        <w:ind w:firstLine="709"/>
        <w:jc w:val="both"/>
        <w:rPr>
          <w:rFonts w:ascii="Times New Roman" w:hAnsi="Times New Roman"/>
          <w:sz w:val="28"/>
          <w:szCs w:val="28"/>
        </w:rPr>
      </w:pPr>
      <w:r w:rsidRPr="004429DE">
        <w:rPr>
          <w:rFonts w:ascii="Times New Roman" w:hAnsi="Times New Roman"/>
          <w:bCs/>
          <w:sz w:val="28"/>
          <w:szCs w:val="28"/>
          <w:lang w:eastAsia="ru-RU"/>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B13B7C" w:rsidRPr="004429DE" w:rsidRDefault="00B13B7C" w:rsidP="004429DE">
      <w:pPr>
        <w:pStyle w:val="ConsNormal"/>
        <w:spacing w:line="276" w:lineRule="auto"/>
        <w:ind w:right="-1" w:firstLine="709"/>
        <w:jc w:val="both"/>
        <w:rPr>
          <w:rFonts w:ascii="Times New Roman" w:hAnsi="Times New Roman" w:cs="Times New Roman"/>
          <w:bCs/>
          <w:sz w:val="28"/>
          <w:szCs w:val="28"/>
        </w:rPr>
      </w:pPr>
      <w:r w:rsidRPr="004429DE">
        <w:rPr>
          <w:rFonts w:ascii="Times New Roman" w:hAnsi="Times New Roman" w:cs="Times New Roman"/>
          <w:bCs/>
          <w:sz w:val="28"/>
          <w:szCs w:val="28"/>
        </w:rPr>
        <w:t xml:space="preserve">6. Лицо, замещающее муниципальную должность, вправе обжаловать решение </w:t>
      </w:r>
      <w:r w:rsidR="00D76C4C" w:rsidRPr="004429DE">
        <w:rPr>
          <w:rFonts w:ascii="Times New Roman" w:hAnsi="Times New Roman" w:cs="Times New Roman"/>
          <w:bCs/>
          <w:sz w:val="28"/>
          <w:szCs w:val="28"/>
        </w:rPr>
        <w:t>Совета депутатов</w:t>
      </w:r>
      <w:r w:rsidRPr="004429DE">
        <w:rPr>
          <w:rFonts w:ascii="Times New Roman" w:hAnsi="Times New Roman" w:cs="Times New Roman"/>
          <w:bCs/>
          <w:sz w:val="28"/>
          <w:szCs w:val="28"/>
        </w:rPr>
        <w:t xml:space="preserve"> о прекращении полномочий в связи с утратой доверия в судебном порядке</w:t>
      </w:r>
      <w:proofErr w:type="gramStart"/>
      <w:r w:rsidRPr="004429DE">
        <w:rPr>
          <w:rFonts w:ascii="Times New Roman" w:hAnsi="Times New Roman" w:cs="Times New Roman"/>
          <w:bCs/>
          <w:sz w:val="28"/>
          <w:szCs w:val="28"/>
        </w:rPr>
        <w:t>.».</w:t>
      </w:r>
      <w:proofErr w:type="gramEnd"/>
    </w:p>
    <w:p w:rsidR="00261EEB" w:rsidRPr="004429DE" w:rsidRDefault="00261EEB" w:rsidP="004429DE">
      <w:pPr>
        <w:autoSpaceDE w:val="0"/>
        <w:autoSpaceDN w:val="0"/>
        <w:adjustRightInd w:val="0"/>
        <w:spacing w:after="0"/>
        <w:ind w:firstLine="709"/>
        <w:jc w:val="both"/>
        <w:rPr>
          <w:rFonts w:ascii="Times New Roman" w:eastAsia="Times New Roman" w:hAnsi="Times New Roman"/>
          <w:sz w:val="28"/>
          <w:szCs w:val="28"/>
          <w:lang w:eastAsia="ru-RU"/>
        </w:rPr>
      </w:pPr>
      <w:r w:rsidRPr="004429DE">
        <w:rPr>
          <w:rFonts w:ascii="Times New Roman" w:eastAsia="Times New Roman" w:hAnsi="Times New Roman"/>
          <w:sz w:val="28"/>
          <w:szCs w:val="28"/>
          <w:lang w:eastAsia="ru-RU"/>
        </w:rPr>
        <w:t xml:space="preserve">2. </w:t>
      </w:r>
      <w:proofErr w:type="gramStart"/>
      <w:r w:rsidRPr="004429DE">
        <w:rPr>
          <w:rFonts w:ascii="Times New Roman" w:eastAsia="Times New Roman" w:hAnsi="Times New Roman"/>
          <w:sz w:val="28"/>
          <w:szCs w:val="28"/>
          <w:lang w:eastAsia="ru-RU"/>
        </w:rPr>
        <w:t>Контроль за</w:t>
      </w:r>
      <w:proofErr w:type="gramEnd"/>
      <w:r w:rsidRPr="004429DE">
        <w:rPr>
          <w:rFonts w:ascii="Times New Roman" w:eastAsia="Times New Roman" w:hAnsi="Times New Roman"/>
          <w:sz w:val="28"/>
          <w:szCs w:val="28"/>
          <w:lang w:eastAsia="ru-RU"/>
        </w:rPr>
        <w:t xml:space="preserve"> исполнением настоящего Решения возложить на постоянную комиссию по местному самоуправлению, законности, по связям с общественными организациями и защите прав граждан (</w:t>
      </w:r>
      <w:proofErr w:type="spellStart"/>
      <w:r w:rsidR="001E475B" w:rsidRPr="004429DE">
        <w:rPr>
          <w:rFonts w:ascii="Times New Roman" w:eastAsia="Times New Roman" w:hAnsi="Times New Roman"/>
          <w:sz w:val="28"/>
          <w:szCs w:val="28"/>
          <w:lang w:eastAsia="ru-RU"/>
        </w:rPr>
        <w:t>Ашлапов</w:t>
      </w:r>
      <w:proofErr w:type="spellEnd"/>
      <w:r w:rsidR="001E475B" w:rsidRPr="004429DE">
        <w:rPr>
          <w:rFonts w:ascii="Times New Roman" w:eastAsia="Times New Roman" w:hAnsi="Times New Roman"/>
          <w:sz w:val="28"/>
          <w:szCs w:val="28"/>
          <w:lang w:eastAsia="ru-RU"/>
        </w:rPr>
        <w:t xml:space="preserve"> А.П</w:t>
      </w:r>
      <w:r w:rsidRPr="004429DE">
        <w:rPr>
          <w:rFonts w:ascii="Times New Roman" w:eastAsia="Times New Roman" w:hAnsi="Times New Roman"/>
          <w:sz w:val="28"/>
          <w:szCs w:val="28"/>
          <w:lang w:eastAsia="ru-RU"/>
        </w:rPr>
        <w:t>.).</w:t>
      </w:r>
    </w:p>
    <w:p w:rsidR="00261EEB" w:rsidRPr="004429DE" w:rsidRDefault="00261EEB" w:rsidP="004429DE">
      <w:pPr>
        <w:autoSpaceDE w:val="0"/>
        <w:autoSpaceDN w:val="0"/>
        <w:adjustRightInd w:val="0"/>
        <w:spacing w:after="0"/>
        <w:ind w:firstLine="709"/>
        <w:jc w:val="both"/>
        <w:rPr>
          <w:rFonts w:ascii="Times New Roman" w:eastAsia="Times New Roman" w:hAnsi="Times New Roman"/>
          <w:sz w:val="28"/>
          <w:szCs w:val="28"/>
          <w:lang w:eastAsia="ru-RU"/>
        </w:rPr>
      </w:pPr>
      <w:r w:rsidRPr="004429DE">
        <w:rPr>
          <w:rFonts w:ascii="Times New Roman" w:eastAsia="Times New Roman" w:hAnsi="Times New Roman"/>
          <w:sz w:val="28"/>
          <w:szCs w:val="28"/>
          <w:lang w:eastAsia="ru-RU"/>
        </w:rPr>
        <w:t>3. Настоящее решение опубликовать в общественно-политической газете Бирилюсского района "Новый путь" и разместить на сайте http://www.birilussy.ru (интернет страница Новобирилюсский сельсовет).</w:t>
      </w:r>
    </w:p>
    <w:p w:rsidR="00250608" w:rsidRPr="004429DE" w:rsidRDefault="00261EEB" w:rsidP="004429DE">
      <w:pPr>
        <w:autoSpaceDE w:val="0"/>
        <w:autoSpaceDN w:val="0"/>
        <w:adjustRightInd w:val="0"/>
        <w:spacing w:after="0"/>
        <w:ind w:firstLine="709"/>
        <w:jc w:val="both"/>
        <w:rPr>
          <w:rFonts w:ascii="Times New Roman" w:eastAsia="Times New Roman" w:hAnsi="Times New Roman"/>
          <w:sz w:val="28"/>
          <w:szCs w:val="28"/>
          <w:lang w:eastAsia="ru-RU"/>
        </w:rPr>
      </w:pPr>
      <w:r w:rsidRPr="004429DE">
        <w:rPr>
          <w:rFonts w:ascii="Times New Roman" w:eastAsia="Times New Roman" w:hAnsi="Times New Roman"/>
          <w:sz w:val="28"/>
          <w:szCs w:val="28"/>
          <w:lang w:eastAsia="ru-RU"/>
        </w:rPr>
        <w:lastRenderedPageBreak/>
        <w:t>4. Решение вступает в силу в день, следующий за днем его официального опубликования в общественно-политической газете «Новый путь».</w:t>
      </w:r>
    </w:p>
    <w:p w:rsidR="00250608" w:rsidRPr="004429DE" w:rsidRDefault="00250608" w:rsidP="004429DE">
      <w:pPr>
        <w:spacing w:after="0"/>
        <w:jc w:val="both"/>
        <w:rPr>
          <w:rFonts w:ascii="Times New Roman" w:hAnsi="Times New Roman"/>
          <w:sz w:val="28"/>
          <w:szCs w:val="28"/>
        </w:rPr>
      </w:pPr>
    </w:p>
    <w:tbl>
      <w:tblPr>
        <w:tblW w:w="0" w:type="auto"/>
        <w:tblLook w:val="01E0"/>
      </w:tblPr>
      <w:tblGrid>
        <w:gridCol w:w="4785"/>
        <w:gridCol w:w="4785"/>
      </w:tblGrid>
      <w:tr w:rsidR="00250608" w:rsidRPr="004429DE" w:rsidTr="00E2163F">
        <w:tc>
          <w:tcPr>
            <w:tcW w:w="4785" w:type="dxa"/>
          </w:tcPr>
          <w:p w:rsidR="00250608" w:rsidRPr="004429DE" w:rsidRDefault="00250608" w:rsidP="004429DE">
            <w:pPr>
              <w:spacing w:after="0"/>
              <w:rPr>
                <w:rFonts w:ascii="Times New Roman" w:hAnsi="Times New Roman"/>
                <w:sz w:val="28"/>
                <w:szCs w:val="28"/>
              </w:rPr>
            </w:pPr>
            <w:r w:rsidRPr="004429DE">
              <w:rPr>
                <w:rFonts w:ascii="Times New Roman" w:hAnsi="Times New Roman"/>
                <w:sz w:val="28"/>
                <w:szCs w:val="28"/>
              </w:rPr>
              <w:t xml:space="preserve">Председатель </w:t>
            </w:r>
            <w:proofErr w:type="gramStart"/>
            <w:r w:rsidRPr="004429DE">
              <w:rPr>
                <w:rFonts w:ascii="Times New Roman" w:hAnsi="Times New Roman"/>
                <w:sz w:val="28"/>
                <w:szCs w:val="28"/>
              </w:rPr>
              <w:t>сельского</w:t>
            </w:r>
            <w:proofErr w:type="gramEnd"/>
          </w:p>
          <w:p w:rsidR="00250608" w:rsidRPr="004429DE" w:rsidRDefault="00250608" w:rsidP="004429DE">
            <w:pPr>
              <w:spacing w:after="0"/>
              <w:rPr>
                <w:rFonts w:ascii="Times New Roman" w:hAnsi="Times New Roman"/>
                <w:sz w:val="28"/>
                <w:szCs w:val="28"/>
              </w:rPr>
            </w:pPr>
            <w:r w:rsidRPr="004429DE">
              <w:rPr>
                <w:rFonts w:ascii="Times New Roman" w:hAnsi="Times New Roman"/>
                <w:sz w:val="28"/>
                <w:szCs w:val="28"/>
              </w:rPr>
              <w:t>Совета депутатов</w:t>
            </w:r>
          </w:p>
          <w:p w:rsidR="00250608" w:rsidRPr="004429DE" w:rsidRDefault="00250608" w:rsidP="004429DE">
            <w:pPr>
              <w:spacing w:after="0"/>
              <w:rPr>
                <w:rFonts w:ascii="Times New Roman" w:hAnsi="Times New Roman"/>
                <w:sz w:val="28"/>
                <w:szCs w:val="28"/>
              </w:rPr>
            </w:pPr>
          </w:p>
          <w:p w:rsidR="00250608" w:rsidRPr="004429DE" w:rsidRDefault="00D76C4C" w:rsidP="004429DE">
            <w:pPr>
              <w:spacing w:after="0"/>
              <w:jc w:val="right"/>
              <w:rPr>
                <w:rFonts w:ascii="Times New Roman" w:hAnsi="Times New Roman"/>
                <w:sz w:val="28"/>
                <w:szCs w:val="28"/>
              </w:rPr>
            </w:pPr>
            <w:proofErr w:type="spellStart"/>
            <w:r w:rsidRPr="004429DE">
              <w:rPr>
                <w:rFonts w:ascii="Times New Roman" w:hAnsi="Times New Roman"/>
                <w:sz w:val="28"/>
                <w:szCs w:val="28"/>
              </w:rPr>
              <w:t>Н.А.Тульнева</w:t>
            </w:r>
            <w:proofErr w:type="spellEnd"/>
          </w:p>
        </w:tc>
        <w:tc>
          <w:tcPr>
            <w:tcW w:w="4785" w:type="dxa"/>
          </w:tcPr>
          <w:p w:rsidR="00250608" w:rsidRPr="004429DE" w:rsidRDefault="00250608" w:rsidP="004429DE">
            <w:pPr>
              <w:spacing w:after="0"/>
              <w:rPr>
                <w:rFonts w:ascii="Times New Roman" w:hAnsi="Times New Roman"/>
                <w:sz w:val="28"/>
                <w:szCs w:val="28"/>
              </w:rPr>
            </w:pPr>
            <w:r w:rsidRPr="004429DE">
              <w:rPr>
                <w:rFonts w:ascii="Times New Roman" w:hAnsi="Times New Roman"/>
                <w:sz w:val="28"/>
                <w:szCs w:val="28"/>
              </w:rPr>
              <w:t>Глава сельсовета</w:t>
            </w:r>
          </w:p>
          <w:p w:rsidR="00250608" w:rsidRPr="004429DE" w:rsidRDefault="00250608" w:rsidP="004429DE">
            <w:pPr>
              <w:spacing w:after="0"/>
              <w:rPr>
                <w:rFonts w:ascii="Times New Roman" w:hAnsi="Times New Roman"/>
                <w:sz w:val="28"/>
                <w:szCs w:val="28"/>
              </w:rPr>
            </w:pPr>
          </w:p>
          <w:p w:rsidR="00250608" w:rsidRPr="004429DE" w:rsidRDefault="00250608" w:rsidP="004429DE">
            <w:pPr>
              <w:spacing w:after="0"/>
              <w:rPr>
                <w:rFonts w:ascii="Times New Roman" w:hAnsi="Times New Roman"/>
                <w:sz w:val="28"/>
                <w:szCs w:val="28"/>
              </w:rPr>
            </w:pPr>
          </w:p>
          <w:p w:rsidR="00250608" w:rsidRPr="004429DE" w:rsidRDefault="00D76C4C" w:rsidP="004429DE">
            <w:pPr>
              <w:spacing w:after="0"/>
              <w:jc w:val="right"/>
              <w:rPr>
                <w:rFonts w:ascii="Times New Roman" w:hAnsi="Times New Roman"/>
                <w:color w:val="000000"/>
                <w:sz w:val="28"/>
                <w:szCs w:val="28"/>
              </w:rPr>
            </w:pPr>
            <w:r w:rsidRPr="004429DE">
              <w:rPr>
                <w:rFonts w:ascii="Times New Roman" w:hAnsi="Times New Roman"/>
                <w:color w:val="000000"/>
                <w:sz w:val="28"/>
                <w:szCs w:val="28"/>
              </w:rPr>
              <w:t>А.С.Овчинников</w:t>
            </w:r>
          </w:p>
        </w:tc>
      </w:tr>
    </w:tbl>
    <w:p w:rsidR="00250608" w:rsidRPr="004429DE" w:rsidRDefault="00250608" w:rsidP="004429DE">
      <w:pPr>
        <w:spacing w:after="0"/>
        <w:jc w:val="both"/>
        <w:rPr>
          <w:rFonts w:ascii="Times New Roman" w:hAnsi="Times New Roman"/>
          <w:sz w:val="28"/>
          <w:szCs w:val="28"/>
        </w:rPr>
      </w:pPr>
    </w:p>
    <w:sectPr w:rsidR="00250608" w:rsidRPr="004429DE" w:rsidSect="004429D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7F" w:rsidRDefault="0068297F">
      <w:r>
        <w:separator/>
      </w:r>
    </w:p>
  </w:endnote>
  <w:endnote w:type="continuationSeparator" w:id="0">
    <w:p w:rsidR="0068297F" w:rsidRDefault="00682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7F" w:rsidRDefault="0068297F">
      <w:r>
        <w:separator/>
      </w:r>
    </w:p>
  </w:footnote>
  <w:footnote w:type="continuationSeparator" w:id="0">
    <w:p w:rsidR="0068297F" w:rsidRDefault="00682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64"/>
    <w:multiLevelType w:val="hybridMultilevel"/>
    <w:tmpl w:val="EA92895A"/>
    <w:lvl w:ilvl="0" w:tplc="ADD663E6">
      <w:start w:val="2"/>
      <w:numFmt w:val="decimal"/>
      <w:lvlText w:val="%1."/>
      <w:lvlJc w:val="left"/>
      <w:pPr>
        <w:ind w:left="786" w:hanging="360"/>
      </w:pPr>
      <w:rPr>
        <w:rFonts w:hint="default"/>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6F5D"/>
    <w:rsid w:val="00004948"/>
    <w:rsid w:val="000131EA"/>
    <w:rsid w:val="00041749"/>
    <w:rsid w:val="0004419C"/>
    <w:rsid w:val="000519EB"/>
    <w:rsid w:val="00051B2F"/>
    <w:rsid w:val="00092E8F"/>
    <w:rsid w:val="000A3D4C"/>
    <w:rsid w:val="000A6134"/>
    <w:rsid w:val="000B14ED"/>
    <w:rsid w:val="000B42F8"/>
    <w:rsid w:val="000D3835"/>
    <w:rsid w:val="000D6F5D"/>
    <w:rsid w:val="000F42F0"/>
    <w:rsid w:val="001131D7"/>
    <w:rsid w:val="00126E53"/>
    <w:rsid w:val="00135334"/>
    <w:rsid w:val="00135A31"/>
    <w:rsid w:val="00181CA1"/>
    <w:rsid w:val="001823A6"/>
    <w:rsid w:val="00182ACA"/>
    <w:rsid w:val="00193778"/>
    <w:rsid w:val="0019538D"/>
    <w:rsid w:val="001E475B"/>
    <w:rsid w:val="00215D2A"/>
    <w:rsid w:val="00230283"/>
    <w:rsid w:val="00250608"/>
    <w:rsid w:val="00257D5E"/>
    <w:rsid w:val="00261EEB"/>
    <w:rsid w:val="00283EF8"/>
    <w:rsid w:val="00290895"/>
    <w:rsid w:val="002A5BAB"/>
    <w:rsid w:val="002B7EB7"/>
    <w:rsid w:val="00300DF4"/>
    <w:rsid w:val="00303138"/>
    <w:rsid w:val="00370B1E"/>
    <w:rsid w:val="003711BA"/>
    <w:rsid w:val="0037741C"/>
    <w:rsid w:val="003777DF"/>
    <w:rsid w:val="00384B12"/>
    <w:rsid w:val="00392966"/>
    <w:rsid w:val="003B31CD"/>
    <w:rsid w:val="003C05C0"/>
    <w:rsid w:val="003D5696"/>
    <w:rsid w:val="00400E91"/>
    <w:rsid w:val="004335D6"/>
    <w:rsid w:val="00434308"/>
    <w:rsid w:val="004429DE"/>
    <w:rsid w:val="00450E8F"/>
    <w:rsid w:val="00453EED"/>
    <w:rsid w:val="00457EE6"/>
    <w:rsid w:val="004B5312"/>
    <w:rsid w:val="004C09CE"/>
    <w:rsid w:val="004C2AF3"/>
    <w:rsid w:val="004D262D"/>
    <w:rsid w:val="004E59D3"/>
    <w:rsid w:val="004F3683"/>
    <w:rsid w:val="00503130"/>
    <w:rsid w:val="00514696"/>
    <w:rsid w:val="00596591"/>
    <w:rsid w:val="00596862"/>
    <w:rsid w:val="005B79EB"/>
    <w:rsid w:val="005C0FD5"/>
    <w:rsid w:val="005C3A4F"/>
    <w:rsid w:val="005D1ADB"/>
    <w:rsid w:val="00605F5D"/>
    <w:rsid w:val="006411DB"/>
    <w:rsid w:val="00645A72"/>
    <w:rsid w:val="0064741A"/>
    <w:rsid w:val="0068297F"/>
    <w:rsid w:val="00684717"/>
    <w:rsid w:val="00692F1A"/>
    <w:rsid w:val="006A1E4A"/>
    <w:rsid w:val="006A612A"/>
    <w:rsid w:val="006B11B8"/>
    <w:rsid w:val="006B11E1"/>
    <w:rsid w:val="006C60F4"/>
    <w:rsid w:val="006C7855"/>
    <w:rsid w:val="00711A7D"/>
    <w:rsid w:val="00724147"/>
    <w:rsid w:val="007404F2"/>
    <w:rsid w:val="00754EB2"/>
    <w:rsid w:val="00761420"/>
    <w:rsid w:val="0079071F"/>
    <w:rsid w:val="007A6898"/>
    <w:rsid w:val="007C2DD6"/>
    <w:rsid w:val="007D59B3"/>
    <w:rsid w:val="007E5A38"/>
    <w:rsid w:val="007F0A2E"/>
    <w:rsid w:val="007F5318"/>
    <w:rsid w:val="008012AA"/>
    <w:rsid w:val="00802B24"/>
    <w:rsid w:val="00806B0F"/>
    <w:rsid w:val="00836E40"/>
    <w:rsid w:val="00851130"/>
    <w:rsid w:val="008621D0"/>
    <w:rsid w:val="0089182A"/>
    <w:rsid w:val="008D1C02"/>
    <w:rsid w:val="008D308C"/>
    <w:rsid w:val="008D58CA"/>
    <w:rsid w:val="008F30E8"/>
    <w:rsid w:val="009370D6"/>
    <w:rsid w:val="00984908"/>
    <w:rsid w:val="009959B7"/>
    <w:rsid w:val="00A15FE9"/>
    <w:rsid w:val="00A335C6"/>
    <w:rsid w:val="00A4259F"/>
    <w:rsid w:val="00A940AF"/>
    <w:rsid w:val="00A96D17"/>
    <w:rsid w:val="00AE6BFE"/>
    <w:rsid w:val="00B04695"/>
    <w:rsid w:val="00B12C40"/>
    <w:rsid w:val="00B13B7C"/>
    <w:rsid w:val="00B363E4"/>
    <w:rsid w:val="00B5411A"/>
    <w:rsid w:val="00B5496F"/>
    <w:rsid w:val="00B55CDD"/>
    <w:rsid w:val="00B611C9"/>
    <w:rsid w:val="00B62E86"/>
    <w:rsid w:val="00B706EB"/>
    <w:rsid w:val="00B7292D"/>
    <w:rsid w:val="00C14CA2"/>
    <w:rsid w:val="00C3094E"/>
    <w:rsid w:val="00C40246"/>
    <w:rsid w:val="00C45E8E"/>
    <w:rsid w:val="00C77820"/>
    <w:rsid w:val="00C85AC1"/>
    <w:rsid w:val="00CA48CC"/>
    <w:rsid w:val="00CC3311"/>
    <w:rsid w:val="00CC5790"/>
    <w:rsid w:val="00CD4AD3"/>
    <w:rsid w:val="00CE49B6"/>
    <w:rsid w:val="00CF5454"/>
    <w:rsid w:val="00D0114A"/>
    <w:rsid w:val="00D06A7E"/>
    <w:rsid w:val="00D07130"/>
    <w:rsid w:val="00D646ED"/>
    <w:rsid w:val="00D73EAD"/>
    <w:rsid w:val="00D76C4C"/>
    <w:rsid w:val="00D8237F"/>
    <w:rsid w:val="00D866FE"/>
    <w:rsid w:val="00D9237C"/>
    <w:rsid w:val="00DA3B82"/>
    <w:rsid w:val="00DA4AE8"/>
    <w:rsid w:val="00DC2189"/>
    <w:rsid w:val="00DE79E2"/>
    <w:rsid w:val="00DE7B14"/>
    <w:rsid w:val="00E2163F"/>
    <w:rsid w:val="00E33633"/>
    <w:rsid w:val="00E44E8F"/>
    <w:rsid w:val="00E55B0C"/>
    <w:rsid w:val="00E74FD8"/>
    <w:rsid w:val="00E8676D"/>
    <w:rsid w:val="00E96B9E"/>
    <w:rsid w:val="00EA7455"/>
    <w:rsid w:val="00EB171E"/>
    <w:rsid w:val="00EE6B40"/>
    <w:rsid w:val="00F02F1A"/>
    <w:rsid w:val="00F05403"/>
    <w:rsid w:val="00F41666"/>
    <w:rsid w:val="00F42EB4"/>
    <w:rsid w:val="00F53351"/>
    <w:rsid w:val="00F621EF"/>
    <w:rsid w:val="00F84E80"/>
    <w:rsid w:val="00FA3BD6"/>
    <w:rsid w:val="00FB2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F5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D6F5D"/>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rsid w:val="000D6F5D"/>
    <w:rPr>
      <w:lang w:eastAsia="ru-RU" w:bidi="ar-SA"/>
    </w:rPr>
  </w:style>
  <w:style w:type="character" w:styleId="a5">
    <w:name w:val="footnote reference"/>
    <w:uiPriority w:val="99"/>
    <w:rsid w:val="000D6F5D"/>
    <w:rPr>
      <w:vertAlign w:val="superscript"/>
    </w:rPr>
  </w:style>
  <w:style w:type="paragraph" w:customStyle="1" w:styleId="formattext">
    <w:name w:val="formattext"/>
    <w:basedOn w:val="a"/>
    <w:rsid w:val="000D6F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261EEB"/>
    <w:pPr>
      <w:autoSpaceDE w:val="0"/>
      <w:autoSpaceDN w:val="0"/>
      <w:adjustRightInd w:val="0"/>
      <w:ind w:firstLine="720"/>
    </w:pPr>
    <w:rPr>
      <w:rFonts w:ascii="Arial" w:hAnsi="Arial" w:cs="Arial"/>
    </w:rPr>
  </w:style>
  <w:style w:type="paragraph" w:styleId="a6">
    <w:name w:val="Balloon Text"/>
    <w:basedOn w:val="a"/>
    <w:link w:val="a7"/>
    <w:rsid w:val="006C7855"/>
    <w:pPr>
      <w:spacing w:after="0" w:line="240" w:lineRule="auto"/>
    </w:pPr>
    <w:rPr>
      <w:rFonts w:ascii="Tahoma" w:hAnsi="Tahoma" w:cs="Tahoma"/>
      <w:sz w:val="16"/>
      <w:szCs w:val="16"/>
    </w:rPr>
  </w:style>
  <w:style w:type="character" w:customStyle="1" w:styleId="a7">
    <w:name w:val="Текст выноски Знак"/>
    <w:basedOn w:val="a0"/>
    <w:link w:val="a6"/>
    <w:rsid w:val="006C7855"/>
    <w:rPr>
      <w:rFonts w:ascii="Tahoma" w:eastAsia="Calibri" w:hAnsi="Tahoma" w:cs="Tahoma"/>
      <w:sz w:val="16"/>
      <w:szCs w:val="16"/>
      <w:lang w:eastAsia="en-US"/>
    </w:rPr>
  </w:style>
  <w:style w:type="character" w:styleId="a8">
    <w:name w:val="Hyperlink"/>
    <w:basedOn w:val="a0"/>
    <w:rsid w:val="00F05403"/>
    <w:rPr>
      <w:color w:val="0000FF"/>
      <w:u w:val="single"/>
    </w:rPr>
  </w:style>
  <w:style w:type="paragraph" w:styleId="2">
    <w:name w:val="Body Text 2"/>
    <w:basedOn w:val="a"/>
    <w:link w:val="20"/>
    <w:rsid w:val="00D07130"/>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rsid w:val="00D07130"/>
  </w:style>
  <w:style w:type="paragraph" w:styleId="a9">
    <w:name w:val="Normal (Web)"/>
    <w:basedOn w:val="a"/>
    <w:uiPriority w:val="99"/>
    <w:unhideWhenUsed/>
    <w:rsid w:val="00D06A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1z4">
    <w:name w:val="WW8Num1z4"/>
    <w:rsid w:val="00B13B7C"/>
  </w:style>
</w:styles>
</file>

<file path=word/webSettings.xml><?xml version="1.0" encoding="utf-8"?>
<w:webSettings xmlns:r="http://schemas.openxmlformats.org/officeDocument/2006/relationships" xmlns:w="http://schemas.openxmlformats.org/wordprocessingml/2006/main">
  <w:divs>
    <w:div w:id="1201087615">
      <w:bodyDiv w:val="1"/>
      <w:marLeft w:val="0"/>
      <w:marRight w:val="0"/>
      <w:marTop w:val="0"/>
      <w:marBottom w:val="0"/>
      <w:divBdr>
        <w:top w:val="none" w:sz="0" w:space="0" w:color="auto"/>
        <w:left w:val="none" w:sz="0" w:space="0" w:color="auto"/>
        <w:bottom w:val="none" w:sz="0" w:space="0" w:color="auto"/>
        <w:right w:val="none" w:sz="0" w:space="0" w:color="auto"/>
      </w:divBdr>
    </w:div>
    <w:div w:id="14380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1741</Words>
  <Characters>13109</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Желонкин</cp:lastModifiedBy>
  <cp:revision>3</cp:revision>
  <cp:lastPrinted>2023-08-30T02:53:00Z</cp:lastPrinted>
  <dcterms:created xsi:type="dcterms:W3CDTF">2023-08-29T09:30:00Z</dcterms:created>
  <dcterms:modified xsi:type="dcterms:W3CDTF">2023-08-30T02:54:00Z</dcterms:modified>
</cp:coreProperties>
</file>