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19D" w:rsidRDefault="00720556" w:rsidP="0049319D">
      <w:pPr>
        <w:pStyle w:val="a5"/>
      </w:pPr>
      <w:r>
        <w:rPr>
          <w:b w:val="0"/>
          <w:i/>
          <w:noProof/>
          <w:spacing w:val="-4"/>
          <w:lang w:eastAsia="ru-RU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19D" w:rsidRDefault="0049319D" w:rsidP="0049319D">
      <w:pPr>
        <w:pStyle w:val="a5"/>
      </w:pPr>
      <w:r>
        <w:t>РОССИЙСКАЯ ФЕДЕРАЦИЯ</w:t>
      </w:r>
      <w:r>
        <w:br/>
        <w:t>АДМИНИСТРАЦИЯ НОВОБИРИЛЮССКОГО СЕЛЬСОВЕТА</w:t>
      </w:r>
    </w:p>
    <w:p w:rsidR="0049319D" w:rsidRDefault="0049319D" w:rsidP="0049319D">
      <w:pPr>
        <w:pStyle w:val="a5"/>
      </w:pPr>
      <w:r>
        <w:t>БИРИЛЮССКОГО РАЙОНА</w:t>
      </w:r>
    </w:p>
    <w:p w:rsidR="0049319D" w:rsidRDefault="0049319D" w:rsidP="0049319D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49319D" w:rsidRDefault="0049319D" w:rsidP="00390B8F">
      <w:pPr>
        <w:rPr>
          <w:b/>
          <w:sz w:val="28"/>
        </w:rPr>
      </w:pPr>
    </w:p>
    <w:p w:rsidR="0049319D" w:rsidRDefault="0049319D" w:rsidP="0049319D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49319D" w:rsidRDefault="0049319D" w:rsidP="0049319D">
      <w:pPr>
        <w:jc w:val="center"/>
        <w:rPr>
          <w:b/>
          <w:sz w:val="28"/>
        </w:rPr>
      </w:pPr>
    </w:p>
    <w:p w:rsidR="0049319D" w:rsidRDefault="001E6EE9" w:rsidP="0049319D">
      <w:pPr>
        <w:jc w:val="both"/>
        <w:rPr>
          <w:sz w:val="28"/>
        </w:rPr>
      </w:pPr>
      <w:r>
        <w:rPr>
          <w:b/>
          <w:sz w:val="28"/>
        </w:rPr>
        <w:t xml:space="preserve">14.11.2023 </w:t>
      </w:r>
      <w:r w:rsidR="002F6D51">
        <w:rPr>
          <w:b/>
          <w:sz w:val="28"/>
        </w:rPr>
        <w:t xml:space="preserve">                     </w:t>
      </w:r>
      <w:r w:rsidR="0049319D">
        <w:rPr>
          <w:b/>
          <w:sz w:val="28"/>
        </w:rPr>
        <w:t xml:space="preserve">    с. Новобирилюссы           </w:t>
      </w:r>
      <w:r w:rsidR="002F6D51">
        <w:rPr>
          <w:b/>
          <w:sz w:val="28"/>
        </w:rPr>
        <w:t xml:space="preserve">                              № 70</w:t>
      </w:r>
    </w:p>
    <w:p w:rsidR="0049319D" w:rsidRDefault="0049319D" w:rsidP="0049319D">
      <w:pPr>
        <w:rPr>
          <w:sz w:val="28"/>
        </w:rPr>
      </w:pPr>
    </w:p>
    <w:p w:rsidR="0049319D" w:rsidRDefault="00135A68" w:rsidP="0049319D">
      <w:pPr>
        <w:shd w:val="clear" w:color="auto" w:fill="FFFFFF"/>
        <w:ind w:left="5" w:right="4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Новобирилюсского сельсовета Бирилюсского района Красноярского края от 30.11.2020 №76 «</w:t>
      </w:r>
      <w:r w:rsidR="0049319D">
        <w:rPr>
          <w:sz w:val="28"/>
          <w:szCs w:val="28"/>
        </w:rPr>
        <w:t xml:space="preserve">Об утверждении муниципальной программы «Обеспечение жизнедеятельности </w:t>
      </w:r>
      <w:r w:rsidR="0049319D">
        <w:rPr>
          <w:bCs/>
          <w:sz w:val="28"/>
          <w:szCs w:val="28"/>
        </w:rPr>
        <w:t xml:space="preserve">и </w:t>
      </w:r>
      <w:r w:rsidR="0049319D">
        <w:rPr>
          <w:sz w:val="28"/>
          <w:szCs w:val="28"/>
        </w:rPr>
        <w:t xml:space="preserve">безопасности </w:t>
      </w:r>
      <w:r w:rsidR="0049319D">
        <w:rPr>
          <w:spacing w:val="-1"/>
          <w:sz w:val="28"/>
          <w:szCs w:val="28"/>
        </w:rPr>
        <w:t xml:space="preserve">проживания населения на территории Новобирилюсского </w:t>
      </w:r>
      <w:r w:rsidR="0049319D">
        <w:rPr>
          <w:sz w:val="28"/>
          <w:szCs w:val="28"/>
        </w:rPr>
        <w:t>сельсовета» на 20</w:t>
      </w:r>
      <w:r w:rsidR="00122379">
        <w:rPr>
          <w:sz w:val="28"/>
          <w:szCs w:val="28"/>
        </w:rPr>
        <w:t>21</w:t>
      </w:r>
      <w:r w:rsidR="0049319D">
        <w:rPr>
          <w:sz w:val="28"/>
          <w:szCs w:val="28"/>
        </w:rPr>
        <w:t>-202</w:t>
      </w:r>
      <w:r w:rsidR="00122379">
        <w:rPr>
          <w:sz w:val="28"/>
          <w:szCs w:val="28"/>
        </w:rPr>
        <w:t>3</w:t>
      </w:r>
      <w:r w:rsidR="0049319D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49319D" w:rsidRDefault="0049319D" w:rsidP="0049319D">
      <w:pPr>
        <w:shd w:val="clear" w:color="auto" w:fill="FFFFFF"/>
        <w:ind w:left="5" w:right="4"/>
        <w:jc w:val="both"/>
        <w:rPr>
          <w:sz w:val="28"/>
          <w:szCs w:val="28"/>
        </w:rPr>
      </w:pPr>
    </w:p>
    <w:p w:rsidR="0049319D" w:rsidRPr="00390B8F" w:rsidRDefault="0049319D" w:rsidP="00390B8F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390B8F">
        <w:rPr>
          <w:spacing w:val="-1"/>
          <w:sz w:val="28"/>
          <w:szCs w:val="28"/>
        </w:rPr>
        <w:t>В соответствии со статьей 179 Бюджетного</w:t>
      </w:r>
      <w:r w:rsidR="00135A68" w:rsidRPr="00390B8F">
        <w:rPr>
          <w:spacing w:val="-1"/>
          <w:sz w:val="28"/>
          <w:szCs w:val="28"/>
        </w:rPr>
        <w:t xml:space="preserve"> кодекса Российской Федерации,</w:t>
      </w:r>
      <w:r w:rsidRPr="00390B8F">
        <w:rPr>
          <w:spacing w:val="-1"/>
          <w:sz w:val="28"/>
          <w:szCs w:val="28"/>
        </w:rPr>
        <w:t xml:space="preserve"> постановлени</w:t>
      </w:r>
      <w:r w:rsidR="00135A68" w:rsidRPr="00390B8F">
        <w:rPr>
          <w:spacing w:val="-1"/>
          <w:sz w:val="28"/>
          <w:szCs w:val="28"/>
        </w:rPr>
        <w:t>ем</w:t>
      </w:r>
      <w:r w:rsidRPr="00390B8F">
        <w:rPr>
          <w:spacing w:val="-1"/>
          <w:sz w:val="28"/>
          <w:szCs w:val="28"/>
        </w:rPr>
        <w:t xml:space="preserve"> администрации </w:t>
      </w:r>
      <w:r>
        <w:rPr>
          <w:spacing w:val="-1"/>
          <w:sz w:val="28"/>
          <w:szCs w:val="28"/>
        </w:rPr>
        <w:t xml:space="preserve">Новобирилюсского </w:t>
      </w:r>
      <w:r w:rsidRPr="00390B8F">
        <w:rPr>
          <w:spacing w:val="-1"/>
          <w:sz w:val="28"/>
          <w:szCs w:val="28"/>
        </w:rPr>
        <w:t xml:space="preserve">сельсовета от 18.09.2013 №30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реализации», руководствуясь Уставом </w:t>
      </w:r>
      <w:r>
        <w:rPr>
          <w:spacing w:val="-1"/>
          <w:sz w:val="28"/>
          <w:szCs w:val="28"/>
        </w:rPr>
        <w:t xml:space="preserve">Новобирилюсского </w:t>
      </w:r>
      <w:r w:rsidRPr="00390B8F">
        <w:rPr>
          <w:spacing w:val="-1"/>
          <w:sz w:val="28"/>
          <w:szCs w:val="28"/>
        </w:rPr>
        <w:t>сельсовета</w:t>
      </w:r>
      <w:r w:rsidR="00135A68" w:rsidRPr="00390B8F">
        <w:rPr>
          <w:spacing w:val="-1"/>
          <w:sz w:val="28"/>
          <w:szCs w:val="28"/>
        </w:rPr>
        <w:t xml:space="preserve"> Бирилюсского района Красноярского края</w:t>
      </w:r>
      <w:r w:rsidRPr="00390B8F">
        <w:rPr>
          <w:spacing w:val="-1"/>
          <w:sz w:val="28"/>
          <w:szCs w:val="28"/>
        </w:rPr>
        <w:t>, ПОСТАНОВЛЯЮ:</w:t>
      </w:r>
    </w:p>
    <w:p w:rsidR="00135A68" w:rsidRDefault="0049319D" w:rsidP="00390B8F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390B8F">
        <w:rPr>
          <w:spacing w:val="-1"/>
          <w:sz w:val="28"/>
          <w:szCs w:val="28"/>
        </w:rPr>
        <w:t xml:space="preserve">1. </w:t>
      </w:r>
      <w:r w:rsidR="00135A68" w:rsidRPr="00390B8F">
        <w:rPr>
          <w:spacing w:val="-1"/>
          <w:sz w:val="28"/>
          <w:szCs w:val="28"/>
        </w:rPr>
        <w:t xml:space="preserve">Внести в постановление администрации Новобирилюсского сельсовета Бирилюсского района Красноярского края от 30.11.2020 №76 «Об утверждении муниципальной программы «Обеспечение жизнедеятельности и безопасности </w:t>
      </w:r>
      <w:r w:rsidR="00135A68">
        <w:rPr>
          <w:spacing w:val="-1"/>
          <w:sz w:val="28"/>
          <w:szCs w:val="28"/>
        </w:rPr>
        <w:t xml:space="preserve">проживания населения на территории Новобирилюсского </w:t>
      </w:r>
      <w:r w:rsidR="00135A68" w:rsidRPr="00390B8F">
        <w:rPr>
          <w:spacing w:val="-1"/>
          <w:sz w:val="28"/>
          <w:szCs w:val="28"/>
        </w:rPr>
        <w:t>сельсовета» на 2021-2023 годы»</w:t>
      </w:r>
      <w:r w:rsidRPr="00390B8F">
        <w:rPr>
          <w:spacing w:val="-1"/>
          <w:sz w:val="28"/>
          <w:szCs w:val="28"/>
        </w:rPr>
        <w:t xml:space="preserve"> </w:t>
      </w:r>
      <w:r w:rsidR="00135A68" w:rsidRPr="00390B8F">
        <w:rPr>
          <w:spacing w:val="-1"/>
          <w:sz w:val="28"/>
          <w:szCs w:val="28"/>
        </w:rPr>
        <w:t>следующее изменение:</w:t>
      </w:r>
    </w:p>
    <w:p w:rsidR="00265DC0" w:rsidRPr="00E84475" w:rsidRDefault="00265DC0" w:rsidP="00265D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наименовании постановления, пункте 1 и 2 постановления выражение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 </w:t>
      </w:r>
      <w:r>
        <w:rPr>
          <w:rFonts w:eastAsia="SimSun"/>
          <w:kern w:val="1"/>
          <w:sz w:val="28"/>
          <w:szCs w:val="28"/>
          <w:lang w:eastAsia="ar-SA"/>
        </w:rPr>
        <w:t>«</w:t>
      </w:r>
      <w:r w:rsidRPr="00357A78">
        <w:rPr>
          <w:rFonts w:eastAsia="SimSun"/>
          <w:kern w:val="1"/>
          <w:sz w:val="28"/>
          <w:szCs w:val="28"/>
          <w:lang w:eastAsia="ar-SA"/>
        </w:rPr>
        <w:t>на 20</w:t>
      </w:r>
      <w:r>
        <w:rPr>
          <w:rFonts w:eastAsia="SimSun"/>
          <w:kern w:val="1"/>
          <w:sz w:val="28"/>
          <w:szCs w:val="28"/>
          <w:lang w:eastAsia="ar-SA"/>
        </w:rPr>
        <w:t>21</w:t>
      </w:r>
      <w:r w:rsidRPr="00357A78">
        <w:rPr>
          <w:rFonts w:eastAsia="SimSun"/>
          <w:kern w:val="1"/>
          <w:sz w:val="28"/>
          <w:szCs w:val="28"/>
          <w:lang w:eastAsia="ar-SA"/>
        </w:rPr>
        <w:t>-202</w:t>
      </w:r>
      <w:r>
        <w:rPr>
          <w:rFonts w:eastAsia="SimSun"/>
          <w:kern w:val="1"/>
          <w:sz w:val="28"/>
          <w:szCs w:val="28"/>
          <w:lang w:eastAsia="ar-SA"/>
        </w:rPr>
        <w:t>3</w:t>
      </w:r>
      <w:r w:rsidRPr="00357A78">
        <w:rPr>
          <w:rFonts w:eastAsia="SimSun"/>
          <w:kern w:val="1"/>
          <w:sz w:val="28"/>
          <w:szCs w:val="28"/>
          <w:lang w:eastAsia="ar-SA"/>
        </w:rPr>
        <w:t xml:space="preserve"> годы</w:t>
      </w:r>
      <w:r w:rsidRPr="00C41561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исключить;</w:t>
      </w:r>
    </w:p>
    <w:p w:rsidR="0049319D" w:rsidRPr="00390B8F" w:rsidRDefault="00135A68" w:rsidP="00390B8F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 w:rsidRPr="00390B8F">
        <w:rPr>
          <w:spacing w:val="-1"/>
          <w:sz w:val="28"/>
          <w:szCs w:val="28"/>
        </w:rPr>
        <w:t>- приложение к постановлению изложить в новой редакции</w:t>
      </w:r>
      <w:r w:rsidR="0049319D" w:rsidRPr="00390B8F">
        <w:rPr>
          <w:spacing w:val="-1"/>
          <w:sz w:val="28"/>
          <w:szCs w:val="28"/>
        </w:rPr>
        <w:t xml:space="preserve"> согласно приложению.</w:t>
      </w:r>
    </w:p>
    <w:p w:rsidR="00390B8F" w:rsidRPr="00390B8F" w:rsidRDefault="00135A68" w:rsidP="00390B8F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2</w:t>
      </w:r>
      <w:r w:rsidR="0049319D">
        <w:rPr>
          <w:spacing w:val="-1"/>
          <w:sz w:val="28"/>
          <w:szCs w:val="28"/>
        </w:rPr>
        <w:t>. Контроль за исполнением настоящего постановления оставляю за собой.</w:t>
      </w:r>
    </w:p>
    <w:p w:rsidR="00122379" w:rsidRPr="00390B8F" w:rsidRDefault="00390B8F" w:rsidP="00390B8F">
      <w:pPr>
        <w:shd w:val="clear" w:color="auto" w:fill="FFFFFF"/>
        <w:tabs>
          <w:tab w:val="left" w:pos="0"/>
        </w:tabs>
        <w:ind w:left="5" w:right="4" w:firstLine="704"/>
        <w:jc w:val="both"/>
        <w:rPr>
          <w:spacing w:val="-16"/>
          <w:sz w:val="28"/>
          <w:szCs w:val="28"/>
        </w:rPr>
      </w:pPr>
      <w:r>
        <w:rPr>
          <w:spacing w:val="-16"/>
          <w:sz w:val="28"/>
          <w:szCs w:val="28"/>
        </w:rPr>
        <w:t>3</w:t>
      </w:r>
      <w:r w:rsidR="0049319D">
        <w:rPr>
          <w:sz w:val="28"/>
          <w:szCs w:val="28"/>
        </w:rPr>
        <w:t xml:space="preserve">. </w:t>
      </w:r>
      <w:r w:rsidR="00265DC0" w:rsidRPr="00F94629">
        <w:rPr>
          <w:rFonts w:eastAsia="MS Mincho"/>
          <w:sz w:val="28"/>
          <w:szCs w:val="28"/>
        </w:rPr>
        <w:t xml:space="preserve">Настоящее постановление опубликовать в общественно-политической газете "Новый путь" и разместить его на официальном сайте администрации Новобирилюсского сельсовета </w:t>
      </w:r>
      <w:hyperlink r:id="rId5" w:history="1">
        <w:r w:rsidR="00265DC0" w:rsidRPr="00F94629">
          <w:rPr>
            <w:rFonts w:eastAsia="MS Mincho"/>
            <w:sz w:val="28"/>
            <w:szCs w:val="28"/>
          </w:rPr>
          <w:t>https://novobirilyusskij-r04.gosweb.gosuslugi.ru</w:t>
        </w:r>
      </w:hyperlink>
      <w:r w:rsidR="00265DC0" w:rsidRPr="00F94629">
        <w:rPr>
          <w:rFonts w:eastAsia="MS Mincho"/>
          <w:sz w:val="28"/>
          <w:szCs w:val="28"/>
        </w:rPr>
        <w:t>.</w:t>
      </w:r>
    </w:p>
    <w:p w:rsidR="0049319D" w:rsidRDefault="00390B8F" w:rsidP="0012237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9319D">
        <w:rPr>
          <w:sz w:val="28"/>
          <w:szCs w:val="28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</w:t>
      </w:r>
      <w:r w:rsidR="008B7CB0">
        <w:rPr>
          <w:sz w:val="28"/>
          <w:szCs w:val="28"/>
        </w:rPr>
        <w:t>.</w:t>
      </w:r>
    </w:p>
    <w:p w:rsidR="009C31B5" w:rsidRDefault="009C31B5" w:rsidP="004931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C31B5" w:rsidRDefault="009C31B5" w:rsidP="0049319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9319D" w:rsidRDefault="00122379" w:rsidP="0049319D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9319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9319D">
        <w:rPr>
          <w:sz w:val="28"/>
          <w:szCs w:val="28"/>
        </w:rPr>
        <w:t xml:space="preserve"> сельсо</w:t>
      </w:r>
      <w:r w:rsidR="00390B8F">
        <w:rPr>
          <w:sz w:val="28"/>
          <w:szCs w:val="28"/>
        </w:rPr>
        <w:t xml:space="preserve">вета                          </w:t>
      </w:r>
      <w:r w:rsidR="0049319D">
        <w:rPr>
          <w:sz w:val="28"/>
          <w:szCs w:val="28"/>
        </w:rPr>
        <w:t xml:space="preserve">                  </w:t>
      </w:r>
      <w:r w:rsidR="004D1096">
        <w:rPr>
          <w:sz w:val="28"/>
          <w:szCs w:val="28"/>
        </w:rPr>
        <w:t xml:space="preserve">                            </w:t>
      </w:r>
      <w:r w:rsidR="0049319D">
        <w:rPr>
          <w:sz w:val="28"/>
          <w:szCs w:val="28"/>
        </w:rPr>
        <w:t>А.</w:t>
      </w:r>
      <w:r w:rsidR="00390B8F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. </w:t>
      </w:r>
      <w:r w:rsidR="00390B8F">
        <w:rPr>
          <w:sz w:val="28"/>
          <w:szCs w:val="28"/>
        </w:rPr>
        <w:t>Овчинников</w:t>
      </w:r>
    </w:p>
    <w:p w:rsidR="0049319D" w:rsidRDefault="0049319D" w:rsidP="00982E6C">
      <w:pPr>
        <w:jc w:val="right"/>
      </w:pPr>
    </w:p>
    <w:p w:rsidR="00122379" w:rsidRDefault="00122379" w:rsidP="00982E6C">
      <w:pPr>
        <w:jc w:val="right"/>
        <w:sectPr w:rsidR="00122379" w:rsidSect="00265DC0">
          <w:pgSz w:w="11906" w:h="16838"/>
          <w:pgMar w:top="851" w:right="851" w:bottom="1134" w:left="1701" w:header="709" w:footer="709" w:gutter="0"/>
          <w:cols w:space="708"/>
          <w:docGrid w:linePitch="360"/>
        </w:sectPr>
      </w:pPr>
    </w:p>
    <w:p w:rsidR="00A4018E" w:rsidRDefault="00A4018E" w:rsidP="00982E6C">
      <w:pPr>
        <w:jc w:val="right"/>
      </w:pPr>
      <w:r>
        <w:lastRenderedPageBreak/>
        <w:t xml:space="preserve">Приложение </w:t>
      </w:r>
    </w:p>
    <w:p w:rsidR="00A4018E" w:rsidRDefault="00A4018E" w:rsidP="00982E6C">
      <w:pPr>
        <w:jc w:val="right"/>
      </w:pPr>
      <w:r>
        <w:t xml:space="preserve">к постановлению Администрации </w:t>
      </w:r>
    </w:p>
    <w:p w:rsidR="00A4018E" w:rsidRDefault="00982E6C" w:rsidP="00982E6C">
      <w:pPr>
        <w:jc w:val="right"/>
      </w:pPr>
      <w:r>
        <w:t>Новобирилюсского</w:t>
      </w:r>
      <w:r w:rsidR="00A4018E">
        <w:t xml:space="preserve"> сельсовета</w:t>
      </w:r>
    </w:p>
    <w:p w:rsidR="00A4018E" w:rsidRDefault="00982E6C" w:rsidP="00982E6C">
      <w:pPr>
        <w:jc w:val="right"/>
      </w:pPr>
      <w:r>
        <w:t>о</w:t>
      </w:r>
      <w:r w:rsidR="00A4018E">
        <w:t xml:space="preserve">т </w:t>
      </w:r>
      <w:r w:rsidR="002F6D51">
        <w:t>14.11.2023 г.</w:t>
      </w:r>
      <w:r>
        <w:t xml:space="preserve"> </w:t>
      </w:r>
      <w:r w:rsidR="00A4018E">
        <w:t>№</w:t>
      </w:r>
      <w:r w:rsidR="004D1096">
        <w:t xml:space="preserve"> </w:t>
      </w:r>
      <w:r w:rsidR="002F6D51">
        <w:t>70</w:t>
      </w:r>
    </w:p>
    <w:p w:rsidR="00A4018E" w:rsidRDefault="00A4018E" w:rsidP="00A4018E"/>
    <w:p w:rsidR="00A4018E" w:rsidRDefault="00A4018E" w:rsidP="00982E6C">
      <w:pPr>
        <w:jc w:val="center"/>
      </w:pPr>
      <w:r>
        <w:t>Муниципальная программа</w:t>
      </w:r>
    </w:p>
    <w:p w:rsidR="00A4018E" w:rsidRPr="00982E6C" w:rsidRDefault="00982E6C" w:rsidP="00982E6C">
      <w:pPr>
        <w:jc w:val="center"/>
      </w:pPr>
      <w:r>
        <w:t>«</w:t>
      </w:r>
      <w:r w:rsidRPr="00982E6C">
        <w:t xml:space="preserve">Обеспечение жизнедеятельности </w:t>
      </w:r>
      <w:r w:rsidRPr="00982E6C">
        <w:rPr>
          <w:bCs/>
        </w:rPr>
        <w:t xml:space="preserve">и </w:t>
      </w:r>
      <w:r w:rsidRPr="00982E6C">
        <w:t xml:space="preserve">безопасности </w:t>
      </w:r>
      <w:r w:rsidRPr="00982E6C">
        <w:rPr>
          <w:spacing w:val="-1"/>
        </w:rPr>
        <w:t xml:space="preserve">проживания населения на территории Новобирилюсского </w:t>
      </w:r>
      <w:r w:rsidRPr="00982E6C">
        <w:t>сельсовета</w:t>
      </w:r>
      <w:r>
        <w:t>»</w:t>
      </w:r>
      <w:r w:rsidR="009A78E4">
        <w:t xml:space="preserve"> </w:t>
      </w:r>
      <w:r w:rsidR="009A78E4" w:rsidRPr="00982E6C">
        <w:t>на 20</w:t>
      </w:r>
      <w:r w:rsidR="00911B7D">
        <w:t>24</w:t>
      </w:r>
      <w:r w:rsidR="009A78E4">
        <w:t>-202</w:t>
      </w:r>
      <w:r w:rsidR="00911B7D">
        <w:t>6</w:t>
      </w:r>
      <w:r w:rsidR="009A78E4" w:rsidRPr="00982E6C">
        <w:t xml:space="preserve"> годы</w:t>
      </w:r>
    </w:p>
    <w:p w:rsidR="00A4018E" w:rsidRDefault="00A4018E" w:rsidP="00A4018E"/>
    <w:p w:rsidR="00A4018E" w:rsidRDefault="00A4018E" w:rsidP="009E1C72">
      <w:pPr>
        <w:ind w:firstLine="540"/>
        <w:jc w:val="center"/>
      </w:pPr>
      <w:r>
        <w:t>1. Паспорт</w:t>
      </w:r>
      <w:r w:rsidR="00982E6C">
        <w:t xml:space="preserve"> </w:t>
      </w:r>
      <w:r>
        <w:t xml:space="preserve">муниципальной программы Красноярского края </w:t>
      </w:r>
      <w:r w:rsidR="00982E6C">
        <w:t>«</w:t>
      </w:r>
      <w:r w:rsidR="00982E6C" w:rsidRPr="00982E6C">
        <w:t xml:space="preserve">Обеспечение жизнедеятельности </w:t>
      </w:r>
      <w:r w:rsidR="00982E6C" w:rsidRPr="00982E6C">
        <w:rPr>
          <w:bCs/>
        </w:rPr>
        <w:t xml:space="preserve">и </w:t>
      </w:r>
      <w:r w:rsidR="00982E6C" w:rsidRPr="00982E6C">
        <w:t xml:space="preserve">безопасности </w:t>
      </w:r>
      <w:r w:rsidR="00982E6C" w:rsidRPr="00982E6C">
        <w:rPr>
          <w:spacing w:val="-1"/>
        </w:rPr>
        <w:t xml:space="preserve">проживания населения на территории Новобирилюсского </w:t>
      </w:r>
      <w:r w:rsidR="00982E6C" w:rsidRPr="00982E6C">
        <w:t>сельсовета</w:t>
      </w:r>
      <w:r w:rsidR="00982E6C">
        <w:t>»</w:t>
      </w:r>
      <w:r w:rsidR="009A78E4">
        <w:t xml:space="preserve"> </w:t>
      </w:r>
      <w:r w:rsidR="009A78E4" w:rsidRPr="00982E6C">
        <w:t>на 20</w:t>
      </w:r>
      <w:r w:rsidR="00911B7D">
        <w:t>24</w:t>
      </w:r>
      <w:r w:rsidR="009A78E4" w:rsidRPr="00982E6C">
        <w:t>-20</w:t>
      </w:r>
      <w:r w:rsidR="009A78E4">
        <w:t>2</w:t>
      </w:r>
      <w:r w:rsidR="00911B7D">
        <w:t>6</w:t>
      </w:r>
      <w:r w:rsidR="009A78E4" w:rsidRPr="00982E6C">
        <w:t xml:space="preserve"> годы</w:t>
      </w:r>
      <w:r w:rsidR="00390B8F">
        <w:t>.</w:t>
      </w:r>
    </w:p>
    <w:p w:rsidR="00A4018E" w:rsidRDefault="00A4018E" w:rsidP="00A4018E"/>
    <w:p w:rsidR="00A4018E" w:rsidRDefault="00A4018E" w:rsidP="009E1C72">
      <w:pPr>
        <w:ind w:firstLine="709"/>
        <w:jc w:val="both"/>
      </w:pPr>
      <w:r>
        <w:t>Наименование муниципальной программы</w:t>
      </w:r>
      <w:r w:rsidR="00982E6C">
        <w:t>:</w:t>
      </w:r>
      <w:r>
        <w:t xml:space="preserve"> </w:t>
      </w:r>
      <w:r w:rsidR="00982E6C">
        <w:t>«</w:t>
      </w:r>
      <w:r w:rsidR="00982E6C" w:rsidRPr="00982E6C">
        <w:t xml:space="preserve">Обеспечение жизнедеятельности </w:t>
      </w:r>
      <w:r w:rsidR="00982E6C" w:rsidRPr="00982E6C">
        <w:rPr>
          <w:bCs/>
        </w:rPr>
        <w:t xml:space="preserve">и </w:t>
      </w:r>
      <w:r w:rsidR="00982E6C" w:rsidRPr="00982E6C">
        <w:t xml:space="preserve">безопасности </w:t>
      </w:r>
      <w:r w:rsidR="00982E6C" w:rsidRPr="00982E6C">
        <w:rPr>
          <w:spacing w:val="-1"/>
        </w:rPr>
        <w:t xml:space="preserve">проживания населения на территории Новобирилюсского </w:t>
      </w:r>
      <w:r w:rsidR="00982E6C" w:rsidRPr="00982E6C">
        <w:t>сельсовета</w:t>
      </w:r>
      <w:r w:rsidR="00982E6C">
        <w:t>»</w:t>
      </w:r>
      <w:r w:rsidR="009A78E4">
        <w:t xml:space="preserve"> </w:t>
      </w:r>
      <w:r w:rsidR="009A78E4" w:rsidRPr="00982E6C">
        <w:t>на 20</w:t>
      </w:r>
      <w:r w:rsidR="00911B7D">
        <w:t>24</w:t>
      </w:r>
      <w:r w:rsidR="009A78E4" w:rsidRPr="00982E6C">
        <w:t>-20</w:t>
      </w:r>
      <w:r w:rsidR="009A78E4">
        <w:t>2</w:t>
      </w:r>
      <w:r w:rsidR="00911B7D">
        <w:t>6</w:t>
      </w:r>
      <w:r w:rsidR="009A78E4" w:rsidRPr="00982E6C">
        <w:t xml:space="preserve"> годы</w:t>
      </w:r>
      <w:r>
        <w:t xml:space="preserve"> (далее – программа)</w:t>
      </w:r>
    </w:p>
    <w:p w:rsidR="00982E6C" w:rsidRDefault="00A4018E" w:rsidP="009E1C72">
      <w:pPr>
        <w:ind w:firstLine="709"/>
        <w:jc w:val="both"/>
      </w:pPr>
      <w:r>
        <w:t>Основание для разработки программы</w:t>
      </w:r>
      <w:r w:rsidR="00982E6C">
        <w:t>:</w:t>
      </w:r>
    </w:p>
    <w:p w:rsidR="00A4018E" w:rsidRDefault="00982E6C" w:rsidP="009E1C72">
      <w:pPr>
        <w:ind w:firstLine="709"/>
        <w:jc w:val="both"/>
      </w:pPr>
      <w:r>
        <w:t>-</w:t>
      </w:r>
      <w:r w:rsidR="00A4018E">
        <w:t xml:space="preserve"> статья 179 Бюджетного кодекса Российской Федерации;</w:t>
      </w:r>
    </w:p>
    <w:p w:rsidR="00A4018E" w:rsidRDefault="00982E6C" w:rsidP="009E1C72">
      <w:pPr>
        <w:ind w:firstLine="709"/>
        <w:jc w:val="both"/>
      </w:pPr>
      <w:r>
        <w:t>- постановление</w:t>
      </w:r>
      <w:r w:rsidRPr="00982E6C">
        <w:t xml:space="preserve"> администрации </w:t>
      </w:r>
      <w:r w:rsidRPr="00982E6C">
        <w:rPr>
          <w:spacing w:val="-1"/>
        </w:rPr>
        <w:t xml:space="preserve">Новобирилюсского </w:t>
      </w:r>
      <w:r w:rsidRPr="00982E6C">
        <w:t xml:space="preserve">сельсовета от </w:t>
      </w:r>
      <w:r w:rsidRPr="00982E6C">
        <w:rPr>
          <w:bCs/>
        </w:rPr>
        <w:t>18.09.2013 №</w:t>
      </w:r>
      <w:r w:rsidRPr="00982E6C">
        <w:t>30 «Об утверждении Порядка принятия решений о разработке муниципальных программ администрации Новобирилюсского сельсовета Бирилюсского района Красноярского края, их формировании и реализации»</w:t>
      </w:r>
      <w:r w:rsidR="00442898">
        <w:t>;</w:t>
      </w:r>
    </w:p>
    <w:p w:rsidR="00A4018E" w:rsidRDefault="00A4018E" w:rsidP="009E1C72">
      <w:pPr>
        <w:ind w:firstLine="709"/>
        <w:jc w:val="both"/>
      </w:pPr>
      <w:r>
        <w:t>Ответственный исполнитель программы</w:t>
      </w:r>
      <w:r w:rsidR="00982E6C">
        <w:t>:</w:t>
      </w:r>
      <w:r>
        <w:t xml:space="preserve"> Администрация </w:t>
      </w:r>
      <w:r w:rsidR="00982E6C">
        <w:t>Новобирилюсского</w:t>
      </w:r>
      <w:r>
        <w:t xml:space="preserve"> сельсовета</w:t>
      </w:r>
      <w:r w:rsidR="00A52F3E">
        <w:t xml:space="preserve"> Бирилюсского района Красноярского края</w:t>
      </w:r>
    </w:p>
    <w:p w:rsidR="00982E6C" w:rsidRDefault="00A4018E" w:rsidP="009E1C72">
      <w:pPr>
        <w:ind w:firstLine="709"/>
        <w:jc w:val="both"/>
      </w:pPr>
      <w:r>
        <w:t>Соисполнители программы</w:t>
      </w:r>
      <w:r w:rsidR="00982E6C">
        <w:t>:</w:t>
      </w:r>
    </w:p>
    <w:p w:rsidR="00A4018E" w:rsidRDefault="00982E6C" w:rsidP="009E1C72">
      <w:pPr>
        <w:ind w:firstLine="709"/>
        <w:jc w:val="both"/>
      </w:pPr>
      <w:r>
        <w:t>-</w:t>
      </w:r>
      <w:r w:rsidR="00390B8F">
        <w:t xml:space="preserve"> </w:t>
      </w:r>
      <w:r>
        <w:t>п</w:t>
      </w:r>
      <w:r w:rsidR="00A4018E">
        <w:t>редприятия и организации, расположенные на территории поселения</w:t>
      </w:r>
      <w:r>
        <w:t>;</w:t>
      </w:r>
    </w:p>
    <w:p w:rsidR="00A4018E" w:rsidRDefault="00A4018E" w:rsidP="009E1C72">
      <w:pPr>
        <w:ind w:firstLine="709"/>
        <w:jc w:val="both"/>
      </w:pPr>
      <w:r>
        <w:t>-</w:t>
      </w:r>
      <w:r w:rsidR="00982E6C">
        <w:t xml:space="preserve"> жители поселения.</w:t>
      </w:r>
    </w:p>
    <w:p w:rsidR="00982E6C" w:rsidRDefault="00A4018E" w:rsidP="009E1C72">
      <w:pPr>
        <w:ind w:firstLine="709"/>
        <w:jc w:val="both"/>
      </w:pPr>
      <w:r>
        <w:t>Перечень подпрограмм и отдельных мероприятий программы</w:t>
      </w:r>
      <w:r w:rsidR="00982E6C">
        <w:t>:</w:t>
      </w:r>
    </w:p>
    <w:p w:rsidR="00A4018E" w:rsidRDefault="00982E6C" w:rsidP="009E1C72">
      <w:pPr>
        <w:ind w:firstLine="709"/>
        <w:jc w:val="both"/>
      </w:pPr>
      <w:r>
        <w:t xml:space="preserve">- </w:t>
      </w:r>
      <w:r w:rsidR="00AD11FD">
        <w:t xml:space="preserve">подпрограмма </w:t>
      </w:r>
      <w:r w:rsidR="009470C7">
        <w:t xml:space="preserve">1. </w:t>
      </w:r>
      <w:r w:rsidR="00A37CA3" w:rsidRPr="00A37CA3">
        <w:t>«Организация транспортного обслуживания населения и содержани</w:t>
      </w:r>
      <w:r w:rsidR="009F18FC">
        <w:t>е</w:t>
      </w:r>
      <w:r w:rsidR="00A37CA3" w:rsidRPr="00A37CA3">
        <w:t xml:space="preserve"> дорог»</w:t>
      </w:r>
      <w:r w:rsidR="00A4018E">
        <w:t>;</w:t>
      </w:r>
    </w:p>
    <w:p w:rsidR="009F18FC" w:rsidRDefault="009F18FC" w:rsidP="009E1C72">
      <w:pPr>
        <w:ind w:firstLine="709"/>
        <w:jc w:val="both"/>
      </w:pPr>
      <w:r>
        <w:t>- подпрограмма 2. «Переселение граждан из аварийного жилья»;</w:t>
      </w:r>
    </w:p>
    <w:p w:rsidR="00A4018E" w:rsidRDefault="00982E6C" w:rsidP="009E1C72">
      <w:pPr>
        <w:ind w:firstLine="709"/>
        <w:jc w:val="both"/>
      </w:pPr>
      <w:r>
        <w:t xml:space="preserve">- </w:t>
      </w:r>
      <w:r w:rsidR="00A4018E">
        <w:t xml:space="preserve">подпрограмма </w:t>
      </w:r>
      <w:r w:rsidR="009F18FC">
        <w:t>3</w:t>
      </w:r>
      <w:r w:rsidR="00A4018E">
        <w:t xml:space="preserve">. </w:t>
      </w:r>
      <w:r w:rsidR="00A37CA3" w:rsidRPr="00A37CA3">
        <w:t>«Благоустройство»</w:t>
      </w:r>
      <w:r w:rsidR="00AD11FD">
        <w:t>;</w:t>
      </w:r>
    </w:p>
    <w:p w:rsidR="00AD11FD" w:rsidRDefault="00AD11FD" w:rsidP="009E1C72">
      <w:pPr>
        <w:ind w:firstLine="709"/>
        <w:jc w:val="both"/>
      </w:pPr>
      <w:r>
        <w:t xml:space="preserve">- подпрограмма </w:t>
      </w:r>
      <w:r w:rsidR="009F18FC">
        <w:t>4</w:t>
      </w:r>
      <w:r>
        <w:t xml:space="preserve">. </w:t>
      </w:r>
      <w:r w:rsidRPr="00AD11FD">
        <w:t>«Защита населения от чрезвычайных ситуаций и создание условий для безопасного проживания в поселении»</w:t>
      </w:r>
      <w:r>
        <w:t>;</w:t>
      </w:r>
    </w:p>
    <w:p w:rsidR="00A37CA3" w:rsidRDefault="00A37CA3" w:rsidP="009E1C72">
      <w:pPr>
        <w:ind w:firstLine="709"/>
        <w:jc w:val="both"/>
      </w:pPr>
    </w:p>
    <w:p w:rsidR="00A37CA3" w:rsidRDefault="00A37CA3" w:rsidP="009E1C72">
      <w:pPr>
        <w:ind w:firstLine="709"/>
        <w:jc w:val="both"/>
      </w:pPr>
      <w:r>
        <w:t xml:space="preserve">Цели Программы: </w:t>
      </w:r>
    </w:p>
    <w:p w:rsidR="00A37CA3" w:rsidRDefault="00A37CA3" w:rsidP="009E1C72">
      <w:pPr>
        <w:ind w:firstLine="709"/>
        <w:jc w:val="both"/>
      </w:pPr>
      <w:r>
        <w:t>1.</w:t>
      </w:r>
      <w:r w:rsidR="00AD11FD">
        <w:t xml:space="preserve"> </w:t>
      </w:r>
      <w:r>
        <w:t>Повышение уровня правовой культуры, подготовленность к ж</w:t>
      </w:r>
      <w:r w:rsidR="00442898">
        <w:t>изнеобеспечению населения;</w:t>
      </w:r>
    </w:p>
    <w:p w:rsidR="00A37CA3" w:rsidRDefault="00A37CA3" w:rsidP="009E1C72">
      <w:pPr>
        <w:ind w:firstLine="709"/>
        <w:jc w:val="both"/>
      </w:pPr>
      <w:r>
        <w:t xml:space="preserve">2. </w:t>
      </w:r>
      <w:r w:rsidR="00AD11FD">
        <w:t>Содержание</w:t>
      </w:r>
      <w:r>
        <w:t xml:space="preserve"> и ремонт дорог;</w:t>
      </w:r>
    </w:p>
    <w:p w:rsidR="00A4018E" w:rsidRDefault="00A37CA3" w:rsidP="009E1C72">
      <w:pPr>
        <w:ind w:firstLine="709"/>
        <w:jc w:val="both"/>
      </w:pPr>
      <w:r>
        <w:t>3.</w:t>
      </w:r>
      <w:r w:rsidR="00AD11FD">
        <w:t xml:space="preserve"> </w:t>
      </w:r>
      <w:r>
        <w:t>Создание наилучших социально-бытовых, жилищных условий проживания населения, формирования благоприятного микроклимата.</w:t>
      </w:r>
    </w:p>
    <w:p w:rsidR="00A37CA3" w:rsidRDefault="00A37CA3" w:rsidP="00A4018E"/>
    <w:p w:rsidR="00A37CA3" w:rsidRDefault="00A37CA3" w:rsidP="009E1C72">
      <w:pPr>
        <w:ind w:firstLine="709"/>
        <w:jc w:val="both"/>
      </w:pPr>
      <w:r>
        <w:t>Задачи Программы:</w:t>
      </w:r>
    </w:p>
    <w:p w:rsidR="00A37CA3" w:rsidRDefault="00A37CA3" w:rsidP="009E1C72">
      <w:pPr>
        <w:ind w:firstLine="709"/>
        <w:jc w:val="both"/>
      </w:pPr>
      <w:r>
        <w:t>1. Организация транспортного обслуживания населения и содержания дорог;</w:t>
      </w:r>
    </w:p>
    <w:p w:rsidR="00A37CA3" w:rsidRDefault="00A37CA3" w:rsidP="009E1C72">
      <w:pPr>
        <w:ind w:firstLine="709"/>
        <w:jc w:val="both"/>
      </w:pPr>
      <w:r>
        <w:t>2. Реализация мероприятий по первичным мерам пожарной безопасности;</w:t>
      </w:r>
    </w:p>
    <w:p w:rsidR="00A37CA3" w:rsidRDefault="00A37CA3" w:rsidP="009E1C72">
      <w:pPr>
        <w:ind w:firstLine="709"/>
        <w:jc w:val="both"/>
      </w:pPr>
      <w:r>
        <w:t>3. Усиление информационно - пропагандистской деятельности, направленной на противодействие терроризму и экстремизму;</w:t>
      </w:r>
    </w:p>
    <w:p w:rsidR="00A37CA3" w:rsidRDefault="00A37CA3" w:rsidP="009E1C72">
      <w:pPr>
        <w:ind w:firstLine="709"/>
        <w:jc w:val="both"/>
      </w:pPr>
      <w:r>
        <w:t>4. Обеспечение жизнедеятельности в сфере коммунального хозяйства;</w:t>
      </w:r>
    </w:p>
    <w:p w:rsidR="00A37CA3" w:rsidRDefault="00A37CA3" w:rsidP="009E1C72">
      <w:pPr>
        <w:ind w:firstLine="709"/>
        <w:jc w:val="both"/>
      </w:pPr>
      <w:r>
        <w:t>5. Обеспечение освещения улиц на территории сельсовета;</w:t>
      </w:r>
    </w:p>
    <w:p w:rsidR="00A4018E" w:rsidRDefault="00A37CA3" w:rsidP="009E1C72">
      <w:pPr>
        <w:ind w:firstLine="709"/>
        <w:jc w:val="both"/>
      </w:pPr>
      <w:r>
        <w:t>6. Развития системы мероприятий по современному и качественному проведению работ, связанных с приведением в нормативное состояние объектов благоустройства</w:t>
      </w:r>
      <w:r w:rsidR="009F18FC">
        <w:t>;</w:t>
      </w:r>
    </w:p>
    <w:p w:rsidR="009F18FC" w:rsidRDefault="009F18FC" w:rsidP="009E1C72">
      <w:pPr>
        <w:ind w:firstLine="709"/>
        <w:jc w:val="both"/>
      </w:pPr>
      <w:r>
        <w:t>7. Переселение граждан из аварийного жилищного фонда.</w:t>
      </w:r>
    </w:p>
    <w:p w:rsidR="00A37CA3" w:rsidRDefault="00A37CA3" w:rsidP="009E1C72">
      <w:pPr>
        <w:ind w:firstLine="709"/>
        <w:jc w:val="both"/>
      </w:pPr>
      <w:r>
        <w:lastRenderedPageBreak/>
        <w:t>Целевые показатели и показатели результативности Программы:</w:t>
      </w:r>
    </w:p>
    <w:p w:rsidR="00A37CA3" w:rsidRDefault="00A37CA3" w:rsidP="009E1C72">
      <w:pPr>
        <w:ind w:firstLine="709"/>
        <w:jc w:val="both"/>
      </w:pPr>
      <w:r>
        <w:t>- Снижение количества пожаров на территории населенных пунктов;</w:t>
      </w:r>
    </w:p>
    <w:p w:rsidR="00A37CA3" w:rsidRDefault="00A37CA3" w:rsidP="009E1C72">
      <w:pPr>
        <w:ind w:firstLine="709"/>
        <w:jc w:val="both"/>
      </w:pPr>
      <w:r>
        <w:t xml:space="preserve">- Оборудование минерализованных </w:t>
      </w:r>
      <w:r w:rsidR="00DE7B18">
        <w:t>защитных противопожарных полос;</w:t>
      </w:r>
    </w:p>
    <w:p w:rsidR="00A37CA3" w:rsidRDefault="00A37CA3" w:rsidP="009E1C72">
      <w:pPr>
        <w:ind w:firstLine="709"/>
        <w:jc w:val="both"/>
      </w:pPr>
      <w:r>
        <w:t>- Организация водоснабжения населения;</w:t>
      </w:r>
    </w:p>
    <w:p w:rsidR="00A37CA3" w:rsidRDefault="00A37CA3" w:rsidP="009E1C72">
      <w:pPr>
        <w:ind w:firstLine="709"/>
        <w:jc w:val="both"/>
      </w:pPr>
      <w:r>
        <w:t>- Приведение в нормативное состояние уличной –</w:t>
      </w:r>
      <w:r w:rsidR="009470C7">
        <w:t xml:space="preserve"> </w:t>
      </w:r>
      <w:r>
        <w:t>дорожной сети;</w:t>
      </w:r>
    </w:p>
    <w:p w:rsidR="00A37CA3" w:rsidRDefault="00A37CA3" w:rsidP="009E1C72">
      <w:pPr>
        <w:ind w:firstLine="709"/>
        <w:jc w:val="both"/>
      </w:pPr>
      <w:r>
        <w:t>- Сохранность отремонтированных внутри поселенческих дорог;</w:t>
      </w:r>
    </w:p>
    <w:p w:rsidR="00A37CA3" w:rsidRDefault="00A37CA3" w:rsidP="009E1C72">
      <w:pPr>
        <w:ind w:firstLine="709"/>
        <w:jc w:val="both"/>
      </w:pPr>
      <w:r>
        <w:t>- Приведение сетей наружного освещения в нормативное состояние с коэффициентом горения в вечернее и ночное время суток не ниже 80 %;</w:t>
      </w:r>
    </w:p>
    <w:p w:rsidR="00A37CA3" w:rsidRDefault="00A37CA3" w:rsidP="009E1C72">
      <w:pPr>
        <w:ind w:firstLine="709"/>
        <w:jc w:val="both"/>
      </w:pPr>
      <w:r>
        <w:t>- Отсутствие просроченной кредиторской задолженности по оплате за уличное освещение;</w:t>
      </w:r>
    </w:p>
    <w:p w:rsidR="00A4018E" w:rsidRDefault="00A37CA3" w:rsidP="009E1C72">
      <w:pPr>
        <w:ind w:firstLine="709"/>
        <w:jc w:val="both"/>
      </w:pPr>
      <w:r>
        <w:t xml:space="preserve">- </w:t>
      </w:r>
      <w:r w:rsidR="00DE7B18">
        <w:t>П</w:t>
      </w:r>
      <w:r>
        <w:t>ривлечения населения сельсовета к работам по благоустройству.</w:t>
      </w:r>
    </w:p>
    <w:p w:rsidR="00A37CA3" w:rsidRDefault="00A37CA3" w:rsidP="00A4018E"/>
    <w:p w:rsidR="00A4018E" w:rsidRDefault="00A4018E" w:rsidP="00E9195D">
      <w:pPr>
        <w:jc w:val="center"/>
      </w:pPr>
      <w:r>
        <w:t>2.</w:t>
      </w:r>
      <w:r w:rsidR="009E1C72">
        <w:t xml:space="preserve"> </w:t>
      </w:r>
      <w:r>
        <w:t>Характеристика текущего состояния</w:t>
      </w:r>
    </w:p>
    <w:p w:rsidR="00E9195D" w:rsidRDefault="00E9195D" w:rsidP="00A4018E"/>
    <w:p w:rsidR="00A4018E" w:rsidRDefault="00A4018E" w:rsidP="009E1C72">
      <w:pPr>
        <w:ind w:firstLine="709"/>
        <w:jc w:val="both"/>
      </w:pPr>
      <w:r>
        <w:t>Достижение целей программы осуществляется путем решения следующих задач:</w:t>
      </w:r>
    </w:p>
    <w:p w:rsidR="00A4018E" w:rsidRDefault="00A4018E" w:rsidP="009E1C72">
      <w:pPr>
        <w:ind w:firstLine="709"/>
        <w:jc w:val="both"/>
      </w:pPr>
      <w:r>
        <w:t>1.</w:t>
      </w:r>
      <w:r w:rsidR="00E9195D">
        <w:t xml:space="preserve"> </w:t>
      </w:r>
      <w:r>
        <w:t>Развитие, модернизация и капитальный ремонт объектов коммунальной инфраструктуры;</w:t>
      </w:r>
    </w:p>
    <w:p w:rsidR="00A4018E" w:rsidRDefault="00A4018E" w:rsidP="009E1C72">
      <w:pPr>
        <w:ind w:firstLine="709"/>
        <w:jc w:val="both"/>
      </w:pPr>
      <w:r>
        <w:t>2.</w:t>
      </w:r>
      <w:r w:rsidR="00E9195D">
        <w:t xml:space="preserve"> </w:t>
      </w:r>
      <w:r>
        <w:t xml:space="preserve">Внедрение рыночных механизмов жилищно-коммунального хозяйства и </w:t>
      </w:r>
      <w:r w:rsidR="00324620">
        <w:t>о</w:t>
      </w:r>
      <w:r>
        <w:t>беспечение доступности предоставляемых коммунальных услуг;</w:t>
      </w:r>
    </w:p>
    <w:p w:rsidR="00A4018E" w:rsidRDefault="00A4018E" w:rsidP="009E1C72">
      <w:pPr>
        <w:ind w:firstLine="709"/>
        <w:jc w:val="both"/>
      </w:pPr>
      <w:r>
        <w:t>3.</w:t>
      </w:r>
      <w:r w:rsidR="00B27B6C">
        <w:t xml:space="preserve"> </w:t>
      </w:r>
      <w:r>
        <w:t>Предупреждение ситуаций, которые могут привести к нарушению функционирования систем жизнеобеспечения населения;</w:t>
      </w:r>
    </w:p>
    <w:p w:rsidR="00324620" w:rsidRDefault="00324620" w:rsidP="009E1C72">
      <w:pPr>
        <w:ind w:firstLine="709"/>
        <w:jc w:val="both"/>
      </w:pPr>
    </w:p>
    <w:p w:rsidR="00A4018E" w:rsidRDefault="00A4018E" w:rsidP="009E1C72">
      <w:pPr>
        <w:ind w:firstLine="709"/>
        <w:jc w:val="both"/>
      </w:pPr>
      <w:r>
        <w:t>Подпрограмма 1.</w:t>
      </w:r>
      <w:r w:rsidR="00324620">
        <w:t xml:space="preserve"> </w:t>
      </w:r>
      <w:r>
        <w:t>«</w:t>
      </w:r>
      <w:r w:rsidR="00324620" w:rsidRPr="00A37CA3">
        <w:t>Организация транспортного обслуживания населения и содержания дорог</w:t>
      </w:r>
      <w:r>
        <w:t>»</w:t>
      </w:r>
      <w:r w:rsidR="009A78E4">
        <w:t>:</w:t>
      </w:r>
    </w:p>
    <w:p w:rsidR="00A4018E" w:rsidRDefault="00A4018E" w:rsidP="009E1C72">
      <w:pPr>
        <w:ind w:firstLine="709"/>
        <w:jc w:val="both"/>
      </w:pPr>
      <w:r>
        <w:t>Мероприятие 1 – сохранение и модернизация существующей сети автомобильных дорог за счет проведения комплекса работ по их содержанию и ремонту</w:t>
      </w:r>
      <w:r w:rsidR="00324620">
        <w:t>;</w:t>
      </w:r>
    </w:p>
    <w:p w:rsidR="00A4018E" w:rsidRDefault="00A4018E" w:rsidP="009E1C72">
      <w:pPr>
        <w:ind w:firstLine="709"/>
        <w:jc w:val="both"/>
      </w:pPr>
      <w:r>
        <w:t>Мероприятие 2 -</w:t>
      </w:r>
      <w:r w:rsidR="00B27B6C">
        <w:t xml:space="preserve"> </w:t>
      </w:r>
      <w:r>
        <w:t>снижение влияния дорожных условий на безопасность дорожного движения.</w:t>
      </w:r>
    </w:p>
    <w:p w:rsidR="00B27B6C" w:rsidRDefault="00B27B6C" w:rsidP="009E1C72">
      <w:pPr>
        <w:ind w:firstLine="709"/>
        <w:jc w:val="both"/>
      </w:pPr>
    </w:p>
    <w:p w:rsidR="00B27B6C" w:rsidRDefault="00B27B6C" w:rsidP="009E1C72">
      <w:pPr>
        <w:ind w:firstLine="709"/>
        <w:jc w:val="both"/>
      </w:pPr>
      <w:r>
        <w:t>Подпрограмма 2. «Переселение граждан из аварийного жилья»:</w:t>
      </w:r>
    </w:p>
    <w:p w:rsidR="00B27B6C" w:rsidRDefault="00B27B6C" w:rsidP="009E1C72">
      <w:pPr>
        <w:ind w:firstLine="709"/>
        <w:jc w:val="both"/>
      </w:pPr>
      <w:r>
        <w:t>Мероприятие 1 – Переселение граждан из аварийного жилья;</w:t>
      </w:r>
    </w:p>
    <w:p w:rsidR="00B27B6C" w:rsidRDefault="00B27B6C" w:rsidP="009E1C72">
      <w:pPr>
        <w:ind w:firstLine="709"/>
        <w:jc w:val="both"/>
      </w:pPr>
      <w:r>
        <w:t>Мероприятие 2 – Снос аварийного жилья.</w:t>
      </w:r>
    </w:p>
    <w:p w:rsidR="00B27B6C" w:rsidRDefault="00B27B6C" w:rsidP="009E1C72">
      <w:pPr>
        <w:ind w:firstLine="709"/>
        <w:jc w:val="both"/>
      </w:pPr>
    </w:p>
    <w:p w:rsidR="00A4018E" w:rsidRDefault="00A4018E" w:rsidP="009E1C72">
      <w:pPr>
        <w:ind w:firstLine="709"/>
        <w:jc w:val="both"/>
      </w:pPr>
      <w:r>
        <w:t xml:space="preserve">Подпрограмма </w:t>
      </w:r>
      <w:r w:rsidR="00B27B6C">
        <w:t>3</w:t>
      </w:r>
      <w:r>
        <w:t xml:space="preserve"> «Благоустройство</w:t>
      </w:r>
      <w:r w:rsidR="00324620">
        <w:t>»</w:t>
      </w:r>
      <w:r w:rsidR="009A78E4">
        <w:t>:</w:t>
      </w:r>
    </w:p>
    <w:p w:rsidR="00A4018E" w:rsidRDefault="00A4018E" w:rsidP="009E1C72">
      <w:pPr>
        <w:ind w:firstLine="709"/>
        <w:jc w:val="both"/>
      </w:pPr>
      <w:r>
        <w:t>Мероприятие 1 Приведение в качественное состояние элементов благоустройства населенных пунктов</w:t>
      </w:r>
      <w:r w:rsidR="009A78E4">
        <w:t>;</w:t>
      </w:r>
    </w:p>
    <w:p w:rsidR="00A4018E" w:rsidRDefault="00A4018E" w:rsidP="009E1C72">
      <w:pPr>
        <w:ind w:firstLine="709"/>
        <w:jc w:val="both"/>
      </w:pPr>
      <w:r>
        <w:t>Мероприятие 2 - Модернизация уличного освещения</w:t>
      </w:r>
      <w:r w:rsidR="009A78E4">
        <w:t>.</w:t>
      </w:r>
    </w:p>
    <w:p w:rsidR="009A78E4" w:rsidRDefault="009A78E4" w:rsidP="009E1C72">
      <w:pPr>
        <w:ind w:firstLine="709"/>
        <w:jc w:val="both"/>
      </w:pPr>
    </w:p>
    <w:p w:rsidR="00A4018E" w:rsidRDefault="00A4018E" w:rsidP="009E1C72">
      <w:pPr>
        <w:ind w:firstLine="709"/>
        <w:jc w:val="both"/>
      </w:pPr>
      <w:r>
        <w:t xml:space="preserve">Подпрограмма </w:t>
      </w:r>
      <w:r w:rsidR="00B27B6C">
        <w:t>4</w:t>
      </w:r>
      <w:r>
        <w:t xml:space="preserve"> «Защита населения от чрезвычайных ситуаций и создание условий проживания в </w:t>
      </w:r>
      <w:r w:rsidR="009A78E4">
        <w:t>поселении</w:t>
      </w:r>
      <w:r>
        <w:t>»</w:t>
      </w:r>
      <w:r w:rsidR="009A78E4">
        <w:t>:</w:t>
      </w:r>
    </w:p>
    <w:p w:rsidR="00A4018E" w:rsidRDefault="00A4018E" w:rsidP="009E1C72">
      <w:pPr>
        <w:ind w:firstLine="709"/>
        <w:jc w:val="both"/>
      </w:pPr>
      <w:r>
        <w:t>Мероприятие 1 -</w:t>
      </w:r>
      <w:r w:rsidR="009A78E4">
        <w:t xml:space="preserve"> </w:t>
      </w:r>
      <w:r>
        <w:t>Обеспечение необходимых условий по обеспечению первичных мер пожарной безопасности, защите жизни и здоровья граждан от пожаров</w:t>
      </w:r>
      <w:r w:rsidR="009A78E4">
        <w:t>;</w:t>
      </w:r>
    </w:p>
    <w:p w:rsidR="00A4018E" w:rsidRDefault="00A4018E" w:rsidP="009E1C72">
      <w:pPr>
        <w:ind w:firstLine="709"/>
        <w:jc w:val="both"/>
      </w:pPr>
      <w:r>
        <w:t>Мероприятие 2 -</w:t>
      </w:r>
      <w:r w:rsidR="009A78E4">
        <w:t xml:space="preserve"> </w:t>
      </w:r>
      <w:r>
        <w:t>Предупреждение, выявление и пресечение террористической и экстремистской деятельности и минимизация их последствий</w:t>
      </w:r>
      <w:r w:rsidR="009A78E4">
        <w:t>.</w:t>
      </w:r>
    </w:p>
    <w:p w:rsidR="00B27B6C" w:rsidRDefault="00B27B6C" w:rsidP="009A78E4">
      <w:pPr>
        <w:jc w:val="center"/>
      </w:pPr>
    </w:p>
    <w:p w:rsidR="00A4018E" w:rsidRDefault="00A4018E" w:rsidP="009A78E4">
      <w:pPr>
        <w:jc w:val="center"/>
      </w:pPr>
      <w:r>
        <w:t>3. Механизм реализации мероприятий Программы</w:t>
      </w:r>
    </w:p>
    <w:p w:rsidR="00B27B6C" w:rsidRDefault="00B27B6C" w:rsidP="009A78E4">
      <w:pPr>
        <w:jc w:val="center"/>
      </w:pPr>
    </w:p>
    <w:p w:rsidR="00A4018E" w:rsidRDefault="00A4018E" w:rsidP="009E1C72">
      <w:pPr>
        <w:ind w:firstLine="709"/>
        <w:jc w:val="both"/>
      </w:pPr>
      <w:r>
        <w:t>Основной целью муниципальной программы «</w:t>
      </w:r>
      <w:r w:rsidR="009A78E4" w:rsidRPr="00982E6C">
        <w:t xml:space="preserve">Обеспечение жизнедеятельности </w:t>
      </w:r>
      <w:r w:rsidR="009A78E4" w:rsidRPr="00982E6C">
        <w:rPr>
          <w:bCs/>
        </w:rPr>
        <w:t xml:space="preserve">и </w:t>
      </w:r>
      <w:r w:rsidR="009A78E4" w:rsidRPr="00982E6C">
        <w:t xml:space="preserve">безопасности </w:t>
      </w:r>
      <w:r w:rsidR="009A78E4" w:rsidRPr="00982E6C">
        <w:rPr>
          <w:spacing w:val="-1"/>
        </w:rPr>
        <w:t xml:space="preserve">проживания населения на территории Новобирилюсского </w:t>
      </w:r>
      <w:r w:rsidR="009A78E4" w:rsidRPr="00982E6C">
        <w:t>сельсовета</w:t>
      </w:r>
      <w:r>
        <w:t>» на 20</w:t>
      </w:r>
      <w:r w:rsidR="00B27B6C">
        <w:t>2</w:t>
      </w:r>
      <w:r w:rsidR="00911B7D" w:rsidRPr="00911B7D">
        <w:t>4</w:t>
      </w:r>
      <w:r>
        <w:t>-20</w:t>
      </w:r>
      <w:r w:rsidR="009A78E4">
        <w:t>2</w:t>
      </w:r>
      <w:r w:rsidR="00911B7D">
        <w:t>6</w:t>
      </w:r>
      <w:r>
        <w:t xml:space="preserve"> годы </w:t>
      </w:r>
      <w:r w:rsidRPr="009A78E4">
        <w:t>являются:</w:t>
      </w:r>
    </w:p>
    <w:p w:rsidR="00A4018E" w:rsidRDefault="00A4018E" w:rsidP="009E1C72">
      <w:pPr>
        <w:ind w:firstLine="709"/>
        <w:jc w:val="both"/>
      </w:pPr>
      <w:r>
        <w:t>-</w:t>
      </w:r>
      <w:r w:rsidR="009A78E4">
        <w:t xml:space="preserve"> </w:t>
      </w:r>
      <w:r>
        <w:t xml:space="preserve">повышение комфортности условий проживания граждан на территории </w:t>
      </w:r>
      <w:r w:rsidR="009A78E4">
        <w:t>Новобирилюсского</w:t>
      </w:r>
      <w:r>
        <w:t xml:space="preserve"> сельсовета;</w:t>
      </w:r>
    </w:p>
    <w:p w:rsidR="00A4018E" w:rsidRDefault="00A4018E" w:rsidP="009E1C72">
      <w:pPr>
        <w:ind w:firstLine="709"/>
        <w:jc w:val="both"/>
      </w:pPr>
      <w:r>
        <w:lastRenderedPageBreak/>
        <w:t>-</w:t>
      </w:r>
      <w:r w:rsidR="009A78E4">
        <w:t xml:space="preserve"> </w:t>
      </w:r>
      <w:r>
        <w:t>обеспечение безопасного транспортного сообщения на автомобильных дорогах общего пользования;</w:t>
      </w:r>
    </w:p>
    <w:p w:rsidR="00A4018E" w:rsidRDefault="00A4018E" w:rsidP="009E1C72">
      <w:pPr>
        <w:ind w:firstLine="709"/>
        <w:jc w:val="both"/>
      </w:pPr>
      <w:r>
        <w:t>-</w:t>
      </w:r>
      <w:r w:rsidR="009A78E4">
        <w:t xml:space="preserve"> </w:t>
      </w:r>
      <w:r>
        <w:t>комплексного решения проблем благоустройства по улучшению санитарного и эстетического вида территории сельсовета;</w:t>
      </w:r>
    </w:p>
    <w:p w:rsidR="00A4018E" w:rsidRDefault="00A4018E" w:rsidP="009E1C72">
      <w:pPr>
        <w:ind w:firstLine="709"/>
        <w:jc w:val="both"/>
      </w:pPr>
      <w:r>
        <w:t>- обеспечение безопасности проживания жителей, улучшения экологической обстановки.</w:t>
      </w:r>
    </w:p>
    <w:p w:rsidR="00A4018E" w:rsidRDefault="00A4018E" w:rsidP="00A4018E"/>
    <w:p w:rsidR="00A4018E" w:rsidRDefault="00A4018E" w:rsidP="009A78E4">
      <w:pPr>
        <w:jc w:val="center"/>
      </w:pPr>
      <w:r>
        <w:t xml:space="preserve">4. Сроки реализации программы </w:t>
      </w:r>
    </w:p>
    <w:p w:rsidR="009A78E4" w:rsidRDefault="009A78E4" w:rsidP="009A78E4">
      <w:pPr>
        <w:jc w:val="center"/>
      </w:pPr>
    </w:p>
    <w:p w:rsidR="009A78E4" w:rsidRDefault="009A78E4" w:rsidP="009E1C72">
      <w:pPr>
        <w:ind w:firstLine="709"/>
        <w:jc w:val="both"/>
      </w:pPr>
      <w:r>
        <w:t>Муниципальная программа «</w:t>
      </w:r>
      <w:r w:rsidRPr="00982E6C">
        <w:t xml:space="preserve">Обеспечение жизнедеятельности </w:t>
      </w:r>
      <w:r w:rsidRPr="00982E6C">
        <w:rPr>
          <w:bCs/>
        </w:rPr>
        <w:t xml:space="preserve">и </w:t>
      </w:r>
      <w:r w:rsidRPr="00982E6C">
        <w:t xml:space="preserve">безопасности </w:t>
      </w:r>
      <w:r w:rsidRPr="00982E6C">
        <w:rPr>
          <w:spacing w:val="-1"/>
        </w:rPr>
        <w:t xml:space="preserve">проживания населения на территории Новобирилюсского </w:t>
      </w:r>
      <w:r w:rsidRPr="00982E6C">
        <w:t>сельсовета</w:t>
      </w:r>
      <w:r>
        <w:t>» реализуется в 20</w:t>
      </w:r>
      <w:r w:rsidR="00911B7D">
        <w:t>24</w:t>
      </w:r>
      <w:r>
        <w:t>-202</w:t>
      </w:r>
      <w:r w:rsidR="00911B7D" w:rsidRPr="00911B7D">
        <w:t>6</w:t>
      </w:r>
      <w:r>
        <w:t xml:space="preserve"> гг.</w:t>
      </w:r>
    </w:p>
    <w:p w:rsidR="00A4018E" w:rsidRDefault="00A4018E" w:rsidP="00A4018E"/>
    <w:p w:rsidR="00A4018E" w:rsidRDefault="00A4018E" w:rsidP="009A78E4">
      <w:pPr>
        <w:jc w:val="center"/>
      </w:pPr>
      <w:r>
        <w:t>5. Нормативное обеспечение</w:t>
      </w:r>
    </w:p>
    <w:p w:rsidR="009A78E4" w:rsidRDefault="009A78E4" w:rsidP="009A78E4">
      <w:pPr>
        <w:jc w:val="center"/>
      </w:pPr>
    </w:p>
    <w:p w:rsidR="00A4018E" w:rsidRDefault="00A4018E" w:rsidP="009E1C72">
      <w:pPr>
        <w:ind w:firstLine="709"/>
        <w:jc w:val="both"/>
      </w:pPr>
      <w:r>
        <w:t xml:space="preserve">Выполнение мероприятий Программы осуществляется в соответствии с нормативными правовыми актами Администрации </w:t>
      </w:r>
      <w:r w:rsidR="009A78E4">
        <w:t>Новобирилюсского</w:t>
      </w:r>
      <w:r>
        <w:t xml:space="preserve"> сельсовета</w:t>
      </w:r>
      <w:r w:rsidR="00DE7B18" w:rsidRPr="00DE7B18">
        <w:t xml:space="preserve"> </w:t>
      </w:r>
      <w:r w:rsidR="00DE7B18">
        <w:t>Бирилюсского района Красноярского края.</w:t>
      </w:r>
    </w:p>
    <w:p w:rsidR="00A4018E" w:rsidRDefault="00A4018E" w:rsidP="00A4018E"/>
    <w:p w:rsidR="00A4018E" w:rsidRDefault="00A4018E" w:rsidP="009A78E4">
      <w:pPr>
        <w:jc w:val="center"/>
      </w:pPr>
      <w:r>
        <w:t>6. Прогноз конечных результатов от реализации Программы</w:t>
      </w:r>
    </w:p>
    <w:p w:rsidR="009A78E4" w:rsidRDefault="009A78E4" w:rsidP="00A4018E"/>
    <w:p w:rsidR="00A4018E" w:rsidRDefault="00A4018E" w:rsidP="009E1C72">
      <w:pPr>
        <w:ind w:firstLine="709"/>
        <w:jc w:val="both"/>
      </w:pPr>
      <w:r>
        <w:t>В результате реализации Программы ожидается:</w:t>
      </w:r>
    </w:p>
    <w:p w:rsidR="00A4018E" w:rsidRDefault="00A4018E" w:rsidP="009E1C72">
      <w:pPr>
        <w:ind w:firstLine="709"/>
        <w:jc w:val="both"/>
      </w:pPr>
      <w:r>
        <w:t>-</w:t>
      </w:r>
      <w:r w:rsidR="00390B8F">
        <w:t xml:space="preserve"> </w:t>
      </w:r>
      <w:r>
        <w:t>обеспечение населения качественными услугами в условиях рыночной экономики;</w:t>
      </w:r>
    </w:p>
    <w:p w:rsidR="00A4018E" w:rsidRDefault="00A4018E" w:rsidP="009E1C72">
      <w:pPr>
        <w:ind w:firstLine="709"/>
        <w:jc w:val="both"/>
      </w:pPr>
      <w:r>
        <w:t>-</w:t>
      </w:r>
      <w:r w:rsidR="00390B8F">
        <w:t xml:space="preserve"> </w:t>
      </w:r>
      <w:r>
        <w:t>создание комфортной среды, которая обеспечит высокое качество жизни в целом;</w:t>
      </w:r>
    </w:p>
    <w:p w:rsidR="00A4018E" w:rsidRDefault="00A4018E" w:rsidP="009E1C72">
      <w:pPr>
        <w:ind w:firstLine="709"/>
        <w:jc w:val="both"/>
      </w:pPr>
      <w:r>
        <w:t>-</w:t>
      </w:r>
      <w:r w:rsidR="00390B8F">
        <w:t xml:space="preserve"> </w:t>
      </w:r>
      <w:r>
        <w:t>уважение к своему населенному пункту, стремление к соблюдению порядка и чистоты.</w:t>
      </w:r>
    </w:p>
    <w:p w:rsidR="00A4018E" w:rsidRDefault="00A4018E" w:rsidP="009E1C72">
      <w:pPr>
        <w:ind w:firstLine="709"/>
        <w:jc w:val="both"/>
      </w:pPr>
      <w:r>
        <w:t>-</w:t>
      </w:r>
      <w:r w:rsidR="00390B8F">
        <w:t xml:space="preserve"> </w:t>
      </w:r>
      <w:r>
        <w:t>предупреждение ситуаций, которые могут привести к нарушению функционирования систем жизнеобеспечения населения;</w:t>
      </w:r>
    </w:p>
    <w:p w:rsidR="009A78E4" w:rsidRDefault="00A4018E" w:rsidP="009E1C72">
      <w:pPr>
        <w:ind w:firstLine="709"/>
        <w:jc w:val="both"/>
      </w:pPr>
      <w:r>
        <w:t>-</w:t>
      </w:r>
      <w:r w:rsidR="00390B8F">
        <w:t xml:space="preserve"> </w:t>
      </w:r>
      <w:r>
        <w:t>повышение энергосбережения и энергоэффективности</w:t>
      </w:r>
      <w:r w:rsidR="009A78E4">
        <w:t>.</w:t>
      </w:r>
    </w:p>
    <w:p w:rsidR="009A78E4" w:rsidRDefault="009A78E4" w:rsidP="009A78E4">
      <w:pPr>
        <w:jc w:val="center"/>
      </w:pPr>
    </w:p>
    <w:p w:rsidR="00A4018E" w:rsidRDefault="00A4018E" w:rsidP="009A78E4">
      <w:pPr>
        <w:jc w:val="center"/>
      </w:pPr>
      <w:r>
        <w:t>7. Информация о ресурсном обеспечении прогнозной оценке расходов на реализацию целей Программы</w:t>
      </w:r>
    </w:p>
    <w:p w:rsidR="009A78E4" w:rsidRPr="009A78E4" w:rsidRDefault="009A78E4" w:rsidP="00390B8F">
      <w:pPr>
        <w:tabs>
          <w:tab w:val="left" w:pos="6945"/>
        </w:tabs>
      </w:pPr>
    </w:p>
    <w:p w:rsidR="009A78E4" w:rsidRDefault="009A78E4" w:rsidP="008B7CB0">
      <w:pPr>
        <w:ind w:firstLine="709"/>
        <w:jc w:val="both"/>
      </w:pPr>
      <w:r w:rsidRPr="009A78E4">
        <w:t xml:space="preserve">Общий объем финансирования программы составляет </w:t>
      </w:r>
      <w:r w:rsidR="002F6D51">
        <w:t>24944,6</w:t>
      </w:r>
      <w:r w:rsidRPr="009A78E4">
        <w:t xml:space="preserve"> тыс. рублей, из них:</w:t>
      </w:r>
    </w:p>
    <w:p w:rsidR="009A78E4" w:rsidRDefault="009A78E4" w:rsidP="009E1C72">
      <w:pPr>
        <w:ind w:firstLine="709"/>
      </w:pPr>
      <w:r>
        <w:t>в 20</w:t>
      </w:r>
      <w:r w:rsidR="00B27B6C">
        <w:t>2</w:t>
      </w:r>
      <w:r w:rsidR="00265DC0">
        <w:t>4</w:t>
      </w:r>
      <w:r>
        <w:t xml:space="preserve"> году – </w:t>
      </w:r>
      <w:r w:rsidR="002F6D51">
        <w:t>8876,1</w:t>
      </w:r>
      <w:r>
        <w:t xml:space="preserve"> тыс. рублей;</w:t>
      </w:r>
    </w:p>
    <w:p w:rsidR="009A78E4" w:rsidRDefault="009A78E4" w:rsidP="009E1C72">
      <w:pPr>
        <w:ind w:firstLine="709"/>
      </w:pPr>
      <w:r>
        <w:t>в 20</w:t>
      </w:r>
      <w:r w:rsidR="00B27B6C">
        <w:t>2</w:t>
      </w:r>
      <w:r w:rsidR="00265DC0">
        <w:t>5</w:t>
      </w:r>
      <w:r>
        <w:t xml:space="preserve"> году – </w:t>
      </w:r>
      <w:r w:rsidR="002F6D51">
        <w:t>8029,0</w:t>
      </w:r>
      <w:r>
        <w:t xml:space="preserve"> тыс. рублей;</w:t>
      </w:r>
    </w:p>
    <w:p w:rsidR="009A78E4" w:rsidRDefault="009A78E4" w:rsidP="009E1C72">
      <w:pPr>
        <w:ind w:firstLine="709"/>
      </w:pPr>
      <w:r>
        <w:t>в 202</w:t>
      </w:r>
      <w:r w:rsidR="00265DC0">
        <w:t>6</w:t>
      </w:r>
      <w:r>
        <w:t xml:space="preserve"> году – </w:t>
      </w:r>
      <w:r w:rsidR="002F6D51">
        <w:t>8039,5</w:t>
      </w:r>
      <w:r>
        <w:t xml:space="preserve"> тыс. рублей.</w:t>
      </w:r>
    </w:p>
    <w:p w:rsidR="00A52F3E" w:rsidRDefault="00A52F3E" w:rsidP="00A4018E"/>
    <w:p w:rsidR="00390B8F" w:rsidRDefault="00390B8F" w:rsidP="00A4018E"/>
    <w:p w:rsidR="00A4018E" w:rsidRDefault="00B27B6C" w:rsidP="00A4018E">
      <w:r>
        <w:t>Г</w:t>
      </w:r>
      <w:r w:rsidR="00A4018E">
        <w:t>лав</w:t>
      </w:r>
      <w:r>
        <w:t>а</w:t>
      </w:r>
      <w:r w:rsidR="00A4018E">
        <w:t xml:space="preserve"> </w:t>
      </w:r>
      <w:r w:rsidR="00A52F3E">
        <w:t>Новобирилюсского</w:t>
      </w:r>
      <w:r w:rsidR="00A4018E">
        <w:t xml:space="preserve"> сельсовета </w:t>
      </w:r>
      <w:r w:rsidR="00A52F3E">
        <w:t xml:space="preserve">                                 </w:t>
      </w:r>
      <w:r w:rsidR="00390B8F">
        <w:t xml:space="preserve">                </w:t>
      </w:r>
      <w:r w:rsidR="004D1096">
        <w:t xml:space="preserve">           </w:t>
      </w:r>
      <w:r w:rsidR="00A52F3E">
        <w:t>А.</w:t>
      </w:r>
      <w:r w:rsidR="00390B8F">
        <w:t xml:space="preserve"> С</w:t>
      </w:r>
      <w:r>
        <w:t xml:space="preserve">. </w:t>
      </w:r>
      <w:r w:rsidR="00390B8F">
        <w:t>Овчинников</w:t>
      </w:r>
    </w:p>
    <w:p w:rsidR="00390B8F" w:rsidRDefault="00390B8F">
      <w:r>
        <w:br w:type="page"/>
      </w:r>
      <w:r>
        <w:lastRenderedPageBreak/>
        <w:br w:type="page"/>
      </w:r>
    </w:p>
    <w:p w:rsidR="00390B8F" w:rsidRDefault="00390B8F"/>
    <w:p w:rsidR="00A4018E" w:rsidRDefault="00A4018E" w:rsidP="00A52F3E">
      <w:pPr>
        <w:jc w:val="right"/>
      </w:pPr>
      <w:r>
        <w:t>Приложение №1 к муниципальной программе</w:t>
      </w:r>
    </w:p>
    <w:p w:rsidR="00A52F3E" w:rsidRDefault="00A4018E" w:rsidP="00A52F3E">
      <w:pPr>
        <w:jc w:val="right"/>
        <w:rPr>
          <w:bCs/>
        </w:rPr>
      </w:pPr>
      <w:r>
        <w:t>«</w:t>
      </w:r>
      <w:r w:rsidR="00A52F3E" w:rsidRPr="00982E6C">
        <w:t xml:space="preserve">Обеспечение жизнедеятельности </w:t>
      </w:r>
      <w:r w:rsidR="00A52F3E" w:rsidRPr="00982E6C">
        <w:rPr>
          <w:bCs/>
        </w:rPr>
        <w:t xml:space="preserve">и </w:t>
      </w:r>
    </w:p>
    <w:p w:rsidR="00A52F3E" w:rsidRDefault="00A52F3E" w:rsidP="00A52F3E">
      <w:pPr>
        <w:jc w:val="right"/>
        <w:rPr>
          <w:spacing w:val="-1"/>
        </w:rPr>
      </w:pPr>
      <w:r w:rsidRPr="00982E6C">
        <w:t xml:space="preserve">безопасности </w:t>
      </w:r>
      <w:r w:rsidRPr="00982E6C">
        <w:rPr>
          <w:spacing w:val="-1"/>
        </w:rPr>
        <w:t xml:space="preserve">проживания населения </w:t>
      </w:r>
    </w:p>
    <w:p w:rsidR="00A4018E" w:rsidRDefault="00A52F3E" w:rsidP="00A52F3E">
      <w:pPr>
        <w:jc w:val="right"/>
      </w:pPr>
      <w:r w:rsidRPr="00982E6C">
        <w:rPr>
          <w:spacing w:val="-1"/>
        </w:rPr>
        <w:t xml:space="preserve">на территории Новобирилюсского </w:t>
      </w:r>
      <w:r w:rsidRPr="00982E6C">
        <w:t>сельсовета</w:t>
      </w:r>
      <w:r>
        <w:t>»</w:t>
      </w:r>
    </w:p>
    <w:p w:rsidR="00A4018E" w:rsidRDefault="00A4018E" w:rsidP="00A52F3E">
      <w:pPr>
        <w:jc w:val="right"/>
      </w:pPr>
      <w:r>
        <w:t>на 20</w:t>
      </w:r>
      <w:r w:rsidR="00911B7D">
        <w:t>24</w:t>
      </w:r>
      <w:r>
        <w:t>-20</w:t>
      </w:r>
      <w:r w:rsidR="00A52F3E">
        <w:t>2</w:t>
      </w:r>
      <w:r w:rsidR="00911B7D">
        <w:t>6</w:t>
      </w:r>
      <w:r>
        <w:t xml:space="preserve"> год</w:t>
      </w:r>
    </w:p>
    <w:p w:rsidR="00A4018E" w:rsidRDefault="00A4018E" w:rsidP="00A4018E"/>
    <w:p w:rsidR="00A4018E" w:rsidRDefault="00A4018E" w:rsidP="00A52F3E">
      <w:pPr>
        <w:jc w:val="center"/>
      </w:pPr>
      <w:r>
        <w:t>Подпрограмма 1 «</w:t>
      </w:r>
      <w:r w:rsidR="00A52F3E" w:rsidRPr="00A37CA3">
        <w:t>Организация транспортного обслуживания населения и содержания дорог</w:t>
      </w:r>
      <w:r>
        <w:t>»</w:t>
      </w:r>
    </w:p>
    <w:p w:rsidR="00A52F3E" w:rsidRDefault="00A52F3E" w:rsidP="00A4018E"/>
    <w:p w:rsidR="00A4018E" w:rsidRDefault="00A4018E" w:rsidP="00A52F3E">
      <w:pPr>
        <w:jc w:val="center"/>
      </w:pPr>
      <w:r>
        <w:t>1. Паспорт подпрограммы</w:t>
      </w:r>
    </w:p>
    <w:p w:rsidR="00A52F3E" w:rsidRDefault="00A52F3E" w:rsidP="00A4018E"/>
    <w:p w:rsidR="00A4018E" w:rsidRDefault="00A4018E" w:rsidP="009E1C72">
      <w:pPr>
        <w:ind w:firstLine="709"/>
        <w:jc w:val="both"/>
      </w:pPr>
      <w:r w:rsidRPr="00A52F3E">
        <w:rPr>
          <w:u w:val="single"/>
        </w:rPr>
        <w:t>Наименование подпрограммы</w:t>
      </w:r>
      <w:r w:rsidR="00A52F3E" w:rsidRPr="00A52F3E">
        <w:rPr>
          <w:u w:val="single"/>
        </w:rPr>
        <w:t>:</w:t>
      </w:r>
      <w:r>
        <w:t xml:space="preserve"> «</w:t>
      </w:r>
      <w:r w:rsidR="00A52F3E" w:rsidRPr="00A37CA3">
        <w:t>Организ</w:t>
      </w:r>
      <w:r w:rsidR="00A52F3E">
        <w:t xml:space="preserve">ация транспортного обслуживания </w:t>
      </w:r>
      <w:r w:rsidR="00A52F3E" w:rsidRPr="00A37CA3">
        <w:t>населения и содержания дорог</w:t>
      </w:r>
      <w:r>
        <w:t>»;</w:t>
      </w:r>
    </w:p>
    <w:p w:rsidR="00A4018E" w:rsidRDefault="00A4018E" w:rsidP="009E1C72">
      <w:pPr>
        <w:ind w:firstLine="709"/>
        <w:jc w:val="both"/>
      </w:pPr>
      <w:r w:rsidRPr="00A52F3E">
        <w:rPr>
          <w:u w:val="single"/>
        </w:rPr>
        <w:t>Наименование муниципальной программы</w:t>
      </w:r>
      <w:r w:rsidR="00A52F3E" w:rsidRPr="00A52F3E">
        <w:rPr>
          <w:u w:val="single"/>
        </w:rPr>
        <w:t>:</w:t>
      </w:r>
      <w:r>
        <w:t xml:space="preserve"> Муниципальная программа «</w:t>
      </w:r>
      <w:r w:rsidR="00A52F3E">
        <w:t xml:space="preserve">Обеспечение </w:t>
      </w:r>
      <w:r w:rsidR="00A52F3E" w:rsidRPr="00982E6C">
        <w:t xml:space="preserve">жизнедеятельности </w:t>
      </w:r>
      <w:r w:rsidR="00A52F3E" w:rsidRPr="00982E6C">
        <w:rPr>
          <w:bCs/>
        </w:rPr>
        <w:t xml:space="preserve">и </w:t>
      </w:r>
      <w:r w:rsidR="00A52F3E" w:rsidRPr="00982E6C">
        <w:t xml:space="preserve">безопасности </w:t>
      </w:r>
      <w:r w:rsidR="00A52F3E" w:rsidRPr="00982E6C">
        <w:rPr>
          <w:spacing w:val="-1"/>
        </w:rPr>
        <w:t xml:space="preserve">проживания населения на территории Новобирилюсского </w:t>
      </w:r>
      <w:r w:rsidR="00A52F3E" w:rsidRPr="00982E6C">
        <w:t>сельсовета</w:t>
      </w:r>
      <w:r>
        <w:t>» на 20</w:t>
      </w:r>
      <w:r w:rsidR="007A787D">
        <w:t>2</w:t>
      </w:r>
      <w:r w:rsidR="00911B7D" w:rsidRPr="00911B7D">
        <w:t>4</w:t>
      </w:r>
      <w:r>
        <w:t xml:space="preserve"> – 20</w:t>
      </w:r>
      <w:r w:rsidR="00A52F3E">
        <w:t>2</w:t>
      </w:r>
      <w:r w:rsidR="00911B7D">
        <w:t>6</w:t>
      </w:r>
      <w:r>
        <w:t xml:space="preserve"> годы</w:t>
      </w:r>
    </w:p>
    <w:p w:rsidR="00A4018E" w:rsidRDefault="00A4018E" w:rsidP="009E1C72">
      <w:pPr>
        <w:ind w:firstLine="709"/>
        <w:jc w:val="both"/>
      </w:pPr>
      <w:r w:rsidRPr="00A52F3E">
        <w:rPr>
          <w:u w:val="single"/>
        </w:rPr>
        <w:t>Исполнитель Подпрограммы</w:t>
      </w:r>
      <w:r w:rsidR="00A52F3E" w:rsidRPr="00A52F3E">
        <w:rPr>
          <w:u w:val="single"/>
        </w:rPr>
        <w:t>:</w:t>
      </w:r>
      <w:r>
        <w:t xml:space="preserve"> Администрация </w:t>
      </w:r>
      <w:r w:rsidR="00A52F3E">
        <w:t>Новобирилюсского</w:t>
      </w:r>
      <w:r>
        <w:t xml:space="preserve"> сельсовета</w:t>
      </w:r>
      <w:r w:rsidR="00A52F3E">
        <w:t xml:space="preserve"> Бирилюсского района Красноярского края;</w:t>
      </w:r>
    </w:p>
    <w:p w:rsidR="00A52F3E" w:rsidRPr="00A52F3E" w:rsidRDefault="00A4018E" w:rsidP="009E1C72">
      <w:pPr>
        <w:ind w:firstLine="709"/>
        <w:jc w:val="both"/>
        <w:rPr>
          <w:u w:val="single"/>
        </w:rPr>
      </w:pPr>
      <w:r w:rsidRPr="00A52F3E">
        <w:rPr>
          <w:u w:val="single"/>
        </w:rPr>
        <w:t>Цель и задачи подпрограммы</w:t>
      </w:r>
      <w:r w:rsidR="00A52F3E" w:rsidRPr="00A52F3E">
        <w:rPr>
          <w:u w:val="single"/>
        </w:rPr>
        <w:t>:</w:t>
      </w:r>
      <w:r w:rsidRPr="00A52F3E">
        <w:rPr>
          <w:u w:val="single"/>
        </w:rPr>
        <w:t xml:space="preserve"> </w:t>
      </w:r>
    </w:p>
    <w:p w:rsidR="00A4018E" w:rsidRDefault="00A4018E" w:rsidP="009E1C72">
      <w:pPr>
        <w:ind w:firstLine="709"/>
        <w:jc w:val="both"/>
      </w:pPr>
      <w:r>
        <w:t>1.</w:t>
      </w:r>
      <w:r w:rsidR="00DE7B18">
        <w:t xml:space="preserve"> </w:t>
      </w:r>
      <w:r>
        <w:t>Содержание автомобильных дорог общег</w:t>
      </w:r>
      <w:r w:rsidR="00DE7B18">
        <w:t>о пользования местного значения.</w:t>
      </w:r>
    </w:p>
    <w:p w:rsidR="00A4018E" w:rsidRDefault="00A4018E" w:rsidP="009E1C72">
      <w:pPr>
        <w:ind w:firstLine="709"/>
        <w:jc w:val="both"/>
      </w:pPr>
      <w:r>
        <w:t>2.</w:t>
      </w:r>
      <w:r w:rsidR="00DE7B18">
        <w:t xml:space="preserve"> </w:t>
      </w:r>
      <w:r>
        <w:t xml:space="preserve">Повышение безопасности дорожного движения в </w:t>
      </w:r>
      <w:r w:rsidR="00A52F3E">
        <w:t>Новобирилюсском</w:t>
      </w:r>
      <w:r>
        <w:t xml:space="preserve"> сельсовете</w:t>
      </w:r>
      <w:r w:rsidR="00DE7B18">
        <w:t>.</w:t>
      </w:r>
    </w:p>
    <w:p w:rsidR="00A52F3E" w:rsidRDefault="00A52F3E" w:rsidP="009E1C72">
      <w:pPr>
        <w:ind w:firstLine="709"/>
        <w:jc w:val="both"/>
      </w:pPr>
    </w:p>
    <w:p w:rsidR="00A52F3E" w:rsidRDefault="00A4018E" w:rsidP="009E1C72">
      <w:pPr>
        <w:ind w:firstLine="709"/>
        <w:jc w:val="both"/>
      </w:pPr>
      <w:r>
        <w:t>Целевые индикаторы</w:t>
      </w:r>
      <w:r w:rsidR="00A52F3E">
        <w:t>:</w:t>
      </w:r>
    </w:p>
    <w:p w:rsidR="00A4018E" w:rsidRDefault="00A52F3E" w:rsidP="009E1C72">
      <w:pPr>
        <w:ind w:firstLine="709"/>
        <w:jc w:val="both"/>
      </w:pPr>
      <w:r>
        <w:t xml:space="preserve">- </w:t>
      </w:r>
      <w:r w:rsidR="00A4018E">
        <w:t>увеличение доли протяженности автомобильных дорог общего пользования муниципального значения, работы по содержанию которых выполняются в объеме действующих нормативов (допустимый уровень);</w:t>
      </w:r>
    </w:p>
    <w:p w:rsidR="00A4018E" w:rsidRDefault="00A52F3E" w:rsidP="009E1C72">
      <w:pPr>
        <w:ind w:firstLine="709"/>
        <w:jc w:val="both"/>
      </w:pPr>
      <w:r>
        <w:t xml:space="preserve">- </w:t>
      </w:r>
      <w:r w:rsidR="00A4018E">
        <w:t>уменьшение доли дорожно-транспортных происшествий, совершению которых сопутствовало наличие неудовлетворительных дорожных условий на автомобильных дорогах общего пользования муниципального значения к общему количеству дорожно-транспортных происшествий</w:t>
      </w:r>
      <w:r>
        <w:t>.</w:t>
      </w:r>
    </w:p>
    <w:p w:rsidR="00A52F3E" w:rsidRDefault="00A52F3E" w:rsidP="009E1C72">
      <w:pPr>
        <w:ind w:firstLine="709"/>
        <w:jc w:val="both"/>
      </w:pPr>
    </w:p>
    <w:p w:rsidR="00A4018E" w:rsidRDefault="00A4018E" w:rsidP="009E1C72">
      <w:pPr>
        <w:ind w:firstLine="709"/>
        <w:jc w:val="both"/>
      </w:pPr>
      <w:r w:rsidRPr="00A52F3E">
        <w:rPr>
          <w:u w:val="single"/>
        </w:rPr>
        <w:t>Сроки реализации подпрограммы</w:t>
      </w:r>
      <w:r w:rsidR="00A52F3E" w:rsidRPr="00A52F3E">
        <w:rPr>
          <w:u w:val="single"/>
        </w:rPr>
        <w:t>:</w:t>
      </w:r>
      <w:r>
        <w:t xml:space="preserve"> 20</w:t>
      </w:r>
      <w:r w:rsidR="007A787D">
        <w:t>2</w:t>
      </w:r>
      <w:r w:rsidR="00911B7D" w:rsidRPr="00265DC0">
        <w:t>4</w:t>
      </w:r>
      <w:r>
        <w:t>-20</w:t>
      </w:r>
      <w:r w:rsidR="00A52F3E">
        <w:t>2</w:t>
      </w:r>
      <w:r w:rsidR="00911B7D">
        <w:t>6</w:t>
      </w:r>
      <w:r>
        <w:t xml:space="preserve"> годы</w:t>
      </w:r>
    </w:p>
    <w:p w:rsidR="00A52F3E" w:rsidRPr="00A52F3E" w:rsidRDefault="00A4018E" w:rsidP="009E1C72">
      <w:pPr>
        <w:ind w:firstLine="709"/>
        <w:rPr>
          <w:u w:val="single"/>
        </w:rPr>
      </w:pPr>
      <w:r w:rsidRPr="00A52F3E">
        <w:rPr>
          <w:u w:val="single"/>
        </w:rPr>
        <w:t>Объемы и источники финансирования подпрограммы</w:t>
      </w:r>
      <w:r w:rsidR="00A52F3E" w:rsidRPr="00A52F3E">
        <w:rPr>
          <w:u w:val="single"/>
        </w:rPr>
        <w:t>:</w:t>
      </w:r>
      <w:r w:rsidRPr="00A52F3E">
        <w:rPr>
          <w:u w:val="single"/>
        </w:rPr>
        <w:t xml:space="preserve"> </w:t>
      </w:r>
    </w:p>
    <w:p w:rsidR="00A4018E" w:rsidRDefault="00A4018E" w:rsidP="009E1C72">
      <w:pPr>
        <w:ind w:firstLine="709"/>
      </w:pPr>
      <w:r>
        <w:t>Объем финансирования на 20</w:t>
      </w:r>
      <w:r w:rsidR="007A787D">
        <w:t>21</w:t>
      </w:r>
      <w:r w:rsidR="009B0E34">
        <w:t xml:space="preserve"> – 202</w:t>
      </w:r>
      <w:r w:rsidR="00911B7D" w:rsidRPr="00911B7D">
        <w:t>4</w:t>
      </w:r>
      <w:r>
        <w:t xml:space="preserve"> годы – </w:t>
      </w:r>
      <w:r w:rsidR="002F6D51">
        <w:t>10557,9</w:t>
      </w:r>
      <w:r>
        <w:t xml:space="preserve"> тыс. рублей, из них:</w:t>
      </w:r>
    </w:p>
    <w:p w:rsidR="00A4018E" w:rsidRDefault="00A4018E" w:rsidP="009E1C72">
      <w:pPr>
        <w:ind w:firstLine="709"/>
      </w:pPr>
      <w:r>
        <w:t>20</w:t>
      </w:r>
      <w:r w:rsidR="007A787D">
        <w:t>2</w:t>
      </w:r>
      <w:r w:rsidR="00911B7D" w:rsidRPr="00911B7D">
        <w:t>4</w:t>
      </w:r>
      <w:r>
        <w:t xml:space="preserve"> год – </w:t>
      </w:r>
      <w:r w:rsidR="002F6D51">
        <w:t>3747,2</w:t>
      </w:r>
      <w:r>
        <w:t xml:space="preserve"> тыс. рублей</w:t>
      </w:r>
      <w:r w:rsidR="007A787D">
        <w:t>;</w:t>
      </w:r>
      <w:r>
        <w:t xml:space="preserve"> </w:t>
      </w:r>
    </w:p>
    <w:p w:rsidR="009B0E34" w:rsidRDefault="009B0E34" w:rsidP="009E1C72">
      <w:pPr>
        <w:ind w:firstLine="709"/>
      </w:pPr>
      <w:r>
        <w:t>20</w:t>
      </w:r>
      <w:r w:rsidR="007A787D">
        <w:t>2</w:t>
      </w:r>
      <w:r w:rsidR="00911B7D" w:rsidRPr="00911B7D">
        <w:t>5</w:t>
      </w:r>
      <w:r>
        <w:t xml:space="preserve"> год – </w:t>
      </w:r>
      <w:r w:rsidR="002F6D51">
        <w:t>3400,1</w:t>
      </w:r>
      <w:r w:rsidR="007A787D">
        <w:t xml:space="preserve"> </w:t>
      </w:r>
      <w:r>
        <w:t>тыс. рублей</w:t>
      </w:r>
      <w:r w:rsidR="007A787D">
        <w:t>;</w:t>
      </w:r>
    </w:p>
    <w:p w:rsidR="00B46ED1" w:rsidRDefault="009B0E34" w:rsidP="009E1C72">
      <w:pPr>
        <w:ind w:firstLine="709"/>
      </w:pPr>
      <w:r>
        <w:t>202</w:t>
      </w:r>
      <w:r w:rsidR="00911B7D" w:rsidRPr="00265DC0">
        <w:t xml:space="preserve">6 </w:t>
      </w:r>
      <w:r>
        <w:t xml:space="preserve">год – </w:t>
      </w:r>
      <w:r w:rsidR="002F6D51">
        <w:t>3410,6</w:t>
      </w:r>
      <w:r>
        <w:t xml:space="preserve"> тыс. рублей</w:t>
      </w:r>
      <w:r w:rsidR="00B46ED1">
        <w:t>.</w:t>
      </w:r>
    </w:p>
    <w:p w:rsidR="00B46ED1" w:rsidRDefault="00502CB3" w:rsidP="009E1C72">
      <w:pPr>
        <w:autoSpaceDE w:val="0"/>
        <w:autoSpaceDN w:val="0"/>
        <w:adjustRightInd w:val="0"/>
        <w:ind w:firstLine="709"/>
        <w:jc w:val="both"/>
      </w:pPr>
      <w:r>
        <w:t>П</w:t>
      </w:r>
      <w:r w:rsidR="00B46ED1">
        <w:t>одпрограмм</w:t>
      </w:r>
      <w:r>
        <w:t>а</w:t>
      </w:r>
      <w:r w:rsidR="00942061">
        <w:t xml:space="preserve"> осуществляется </w:t>
      </w:r>
      <w:r w:rsidR="00FA07D9">
        <w:t>в соответствии</w:t>
      </w:r>
      <w:r w:rsidR="00FA07D9" w:rsidRPr="00FA07D9">
        <w:t xml:space="preserve"> </w:t>
      </w:r>
      <w:r w:rsidR="00FA07D9">
        <w:t xml:space="preserve">с </w:t>
      </w:r>
      <w:hyperlink r:id="rId6" w:history="1">
        <w:r w:rsidR="00FA07D9" w:rsidRPr="00502CB3">
          <w:t>Порядк</w:t>
        </w:r>
      </w:hyperlink>
      <w:r w:rsidR="00FA07D9">
        <w:t xml:space="preserve">ом предоставления и распределения субсидий бюджетам муниципальных образований на реализацию мероприятий, направленных на повышение безопасности дорожного движения, за счет средств дорожного фонда Красноярского края и </w:t>
      </w:r>
      <w:hyperlink r:id="rId7" w:history="1">
        <w:r w:rsidR="00FA07D9" w:rsidRPr="00502CB3">
          <w:t>Порядк</w:t>
        </w:r>
      </w:hyperlink>
      <w:r w:rsidR="00FA07D9">
        <w:t xml:space="preserve">ом предоставления и распределения субсидий бюджетам муниципальных образований на капитальный ремонт и ремонт искусственных сооружений на автомобильных дорогах общего пользования местного значения за счет средств дорожного фонда Красноярского края утвержденными Постановлением Правительства Красноярского края от </w:t>
      </w:r>
      <w:r w:rsidR="00FA07D9" w:rsidRPr="002F6D51">
        <w:t>20.04.2020 № 250-п</w:t>
      </w:r>
      <w:r w:rsidR="00FA07D9">
        <w:t xml:space="preserve"> «Об утверждении Порядков предоставления и распределения субсидий бюджетам муниципальных образований Красноярского края в рамках реализации мероприятий подпрограммы "Региональные проекты в области дорожного хозяйства и повышения безопасности дорожного движения, реализуемые в рамках национальных проектов" государственной программы Красноярского края "Развитие транспортной системы».</w:t>
      </w:r>
    </w:p>
    <w:p w:rsidR="007A787D" w:rsidRDefault="007A787D" w:rsidP="009B0E34">
      <w:pPr>
        <w:ind w:firstLine="540"/>
        <w:rPr>
          <w:u w:val="single"/>
        </w:rPr>
      </w:pPr>
    </w:p>
    <w:p w:rsidR="00A4018E" w:rsidRPr="009B0E34" w:rsidRDefault="00A4018E" w:rsidP="009E1C72">
      <w:pPr>
        <w:ind w:firstLine="709"/>
        <w:rPr>
          <w:u w:val="single"/>
        </w:rPr>
      </w:pPr>
      <w:r w:rsidRPr="009B0E34">
        <w:rPr>
          <w:u w:val="single"/>
        </w:rPr>
        <w:lastRenderedPageBreak/>
        <w:t>Система организации контроля за исполнением подпрограммы</w:t>
      </w:r>
      <w:r w:rsidR="009B0E34">
        <w:rPr>
          <w:u w:val="single"/>
        </w:rPr>
        <w:t>:</w:t>
      </w:r>
      <w:r w:rsidRPr="009B0E34">
        <w:rPr>
          <w:u w:val="single"/>
        </w:rPr>
        <w:t xml:space="preserve"> </w:t>
      </w:r>
    </w:p>
    <w:p w:rsidR="00A4018E" w:rsidRDefault="009B0E34" w:rsidP="009E1C72">
      <w:pPr>
        <w:ind w:firstLine="709"/>
        <w:jc w:val="both"/>
      </w:pPr>
      <w:r>
        <w:t xml:space="preserve">- </w:t>
      </w:r>
      <w:r w:rsidR="00A4018E">
        <w:t xml:space="preserve">Администрация </w:t>
      </w:r>
      <w:r>
        <w:t>Новобирилюсского</w:t>
      </w:r>
      <w:r w:rsidR="00A4018E">
        <w:t xml:space="preserve"> сельсовета</w:t>
      </w:r>
      <w:r>
        <w:t xml:space="preserve"> Бирилюсского района Красноярского края;</w:t>
      </w:r>
    </w:p>
    <w:p w:rsidR="009B0E34" w:rsidRDefault="009B0E34" w:rsidP="009E1C72">
      <w:pPr>
        <w:ind w:firstLine="709"/>
        <w:jc w:val="both"/>
      </w:pPr>
      <w:r>
        <w:t>- Администрация Бирилюсского района;</w:t>
      </w:r>
    </w:p>
    <w:p w:rsidR="00A4018E" w:rsidRDefault="009B0E34" w:rsidP="009E1C72">
      <w:pPr>
        <w:ind w:firstLine="709"/>
        <w:jc w:val="both"/>
      </w:pPr>
      <w:r>
        <w:t>- М</w:t>
      </w:r>
      <w:r w:rsidR="00A4018E">
        <w:t>инистерство транспорта Красноярского края</w:t>
      </w:r>
      <w:r>
        <w:t>.</w:t>
      </w:r>
      <w:r w:rsidR="00A4018E">
        <w:t xml:space="preserve"> </w:t>
      </w:r>
    </w:p>
    <w:p w:rsidR="00A4018E" w:rsidRDefault="00A4018E" w:rsidP="00A4018E"/>
    <w:p w:rsidR="00A4018E" w:rsidRDefault="00A4018E" w:rsidP="009B0E34">
      <w:pPr>
        <w:ind w:firstLine="540"/>
        <w:jc w:val="center"/>
      </w:pPr>
      <w:r>
        <w:t>2. Основные разделы подпрограммы</w:t>
      </w:r>
    </w:p>
    <w:p w:rsidR="009B0E34" w:rsidRDefault="009B0E34" w:rsidP="00A4018E"/>
    <w:p w:rsidR="00A4018E" w:rsidRDefault="00A4018E" w:rsidP="009E1C72">
      <w:pPr>
        <w:ind w:firstLine="709"/>
        <w:jc w:val="both"/>
      </w:pPr>
      <w:r>
        <w:t>2.1. Постановка проблемы и обоснование необходимости разработки подпрограммы</w:t>
      </w:r>
    </w:p>
    <w:p w:rsidR="00A4018E" w:rsidRDefault="00A4018E" w:rsidP="009E1C72">
      <w:pPr>
        <w:ind w:firstLine="709"/>
        <w:jc w:val="both"/>
      </w:pPr>
      <w:r>
        <w:t>2.1.1. Объективные показатели, характеризующие положение дел</w:t>
      </w:r>
    </w:p>
    <w:p w:rsidR="00A4018E" w:rsidRDefault="00A4018E" w:rsidP="009E1C72">
      <w:pPr>
        <w:ind w:firstLine="709"/>
        <w:jc w:val="both"/>
      </w:pPr>
      <w:r>
        <w:t xml:space="preserve">Автомобильные муниципальные дороги являются важнейшей составной частью транспортной системы </w:t>
      </w:r>
      <w:r w:rsidR="002841E9">
        <w:t>Новобирилюсского</w:t>
      </w:r>
      <w:r>
        <w:t xml:space="preserve"> сельсовета. От уровня транспортно-эксплуатационного состояния и развития </w:t>
      </w:r>
      <w:r w:rsidR="006F2796">
        <w:t>сети,</w:t>
      </w:r>
      <w:r>
        <w:t xml:space="preserve"> </w:t>
      </w:r>
      <w:r w:rsidR="00B63EBA">
        <w:t>автомобил</w:t>
      </w:r>
      <w:r>
        <w:t>ьных дорог во многом зависит решение задач по улучшению условий для предпринимательской деятельности и повышения качества жизни населения.</w:t>
      </w:r>
    </w:p>
    <w:p w:rsidR="00A4018E" w:rsidRDefault="00A4018E" w:rsidP="009E1C72">
      <w:pPr>
        <w:ind w:firstLine="709"/>
        <w:jc w:val="both"/>
      </w:pPr>
      <w:r>
        <w:t>Однако в настоящее время социально-экономическое развитие поселения сдерживается из-за ограничений при эксплуатации автомобильных дорог, основными из которых является высокая степень износа в значительной части дорог. Именно поэтому особое значение приобретает осуществление мероприятий, направленных на сохранение и развитие существующей сети дорог, улучшение транспортно-эксплуатационных качеств дорожной сети и повышения безопасности движения, ликвидация дискриминации.</w:t>
      </w:r>
    </w:p>
    <w:p w:rsidR="00A4018E" w:rsidRDefault="00A4018E" w:rsidP="009E1C72">
      <w:pPr>
        <w:ind w:firstLine="709"/>
        <w:jc w:val="both"/>
      </w:pPr>
      <w:r>
        <w:t xml:space="preserve">Общая протяженность автомобильных дорог общего пользования в </w:t>
      </w:r>
      <w:r w:rsidR="002841E9">
        <w:t>Новобирилюсском</w:t>
      </w:r>
      <w:r>
        <w:t xml:space="preserve"> сельсовете на 01 января 20</w:t>
      </w:r>
      <w:r w:rsidR="007A787D">
        <w:t>20</w:t>
      </w:r>
      <w:r>
        <w:t xml:space="preserve"> года составила: </w:t>
      </w:r>
      <w:r w:rsidR="002841E9">
        <w:t>4</w:t>
      </w:r>
      <w:r w:rsidR="007A787D">
        <w:t>8</w:t>
      </w:r>
      <w:r>
        <w:t>,</w:t>
      </w:r>
      <w:r w:rsidR="007A787D">
        <w:t>54</w:t>
      </w:r>
      <w:r>
        <w:t xml:space="preserve"> километра, в том числе, </w:t>
      </w:r>
      <w:r w:rsidR="007A787D">
        <w:t>40,60</w:t>
      </w:r>
      <w:r>
        <w:t xml:space="preserve"> км (</w:t>
      </w:r>
      <w:r w:rsidR="007A787D">
        <w:t>83</w:t>
      </w:r>
      <w:r>
        <w:t xml:space="preserve">%) – с усовершенствованным типом покрытия, </w:t>
      </w:r>
      <w:r w:rsidR="007A787D">
        <w:t>7,94</w:t>
      </w:r>
      <w:r>
        <w:t xml:space="preserve"> км (</w:t>
      </w:r>
      <w:r w:rsidR="007A787D">
        <w:t>17</w:t>
      </w:r>
      <w:r>
        <w:t>%) – не имеют покрытия, т.е. грунтовые.</w:t>
      </w:r>
    </w:p>
    <w:p w:rsidR="00A4018E" w:rsidRDefault="00A4018E" w:rsidP="009E1C72">
      <w:pPr>
        <w:ind w:firstLine="709"/>
        <w:jc w:val="both"/>
      </w:pPr>
      <w:r>
        <w:t>Сеть муниципальных автодорог, не соответствуют нормативным требованиям по ровности, прочности, сцепным характеристикам покрытия и нуждаются в незамедлительном ремонте.</w:t>
      </w:r>
    </w:p>
    <w:p w:rsidR="00A4018E" w:rsidRDefault="00A4018E" w:rsidP="009E1C72">
      <w:pPr>
        <w:ind w:firstLine="709"/>
        <w:jc w:val="both"/>
      </w:pPr>
      <w:r>
        <w:t>Неудовлетворительн</w:t>
      </w:r>
      <w:r w:rsidR="00B46ED1">
        <w:t>о</w:t>
      </w:r>
      <w:r>
        <w:t xml:space="preserve">е </w:t>
      </w:r>
      <w:r w:rsidR="00B46ED1">
        <w:t>состояние дорог</w:t>
      </w:r>
      <w:r>
        <w:t xml:space="preserve"> сдержива</w:t>
      </w:r>
      <w:r w:rsidR="00B46ED1">
        <w:t>е</w:t>
      </w:r>
      <w:r>
        <w:t>т социально-экономическое развитие посел</w:t>
      </w:r>
      <w:r w:rsidR="002841E9">
        <w:t>ения</w:t>
      </w:r>
      <w:r>
        <w:t xml:space="preserve"> и являются причиной неуправляемой и неэффективной миграции сельского населения в обеспеченные территории.</w:t>
      </w:r>
    </w:p>
    <w:p w:rsidR="00A4018E" w:rsidRDefault="002841E9" w:rsidP="009E1C72">
      <w:pPr>
        <w:ind w:firstLine="709"/>
        <w:jc w:val="both"/>
      </w:pPr>
      <w:r>
        <w:t>Новобирилюсский</w:t>
      </w:r>
      <w:r w:rsidR="00A4018E">
        <w:t xml:space="preserve"> сельсовет </w:t>
      </w:r>
      <w:r w:rsidR="00DE7B18">
        <w:t xml:space="preserve">не </w:t>
      </w:r>
      <w:r w:rsidR="00A4018E">
        <w:t>располага</w:t>
      </w:r>
      <w:r>
        <w:t>е</w:t>
      </w:r>
      <w:r w:rsidR="00A4018E">
        <w:t>т необходимыми ресурсами для обеспечения комплекса работ по содержанию автодорог и их ремонту.</w:t>
      </w:r>
    </w:p>
    <w:p w:rsidR="00A4018E" w:rsidRDefault="00A4018E" w:rsidP="009E1C72">
      <w:pPr>
        <w:ind w:firstLine="709"/>
        <w:jc w:val="both"/>
      </w:pPr>
      <w:r>
        <w:t xml:space="preserve">Анализ аварийности на дорогах за последние пять лет свидетельствует об </w:t>
      </w:r>
      <w:r w:rsidR="002841E9">
        <w:t>отсутствии</w:t>
      </w:r>
      <w:r>
        <w:t xml:space="preserve"> динамик</w:t>
      </w:r>
      <w:r w:rsidR="002841E9">
        <w:t>и</w:t>
      </w:r>
      <w:r>
        <w:t xml:space="preserve"> ее основных показателей.</w:t>
      </w:r>
    </w:p>
    <w:p w:rsidR="00A4018E" w:rsidRDefault="00A4018E" w:rsidP="009E1C72">
      <w:pPr>
        <w:ind w:firstLine="709"/>
        <w:jc w:val="both"/>
      </w:pPr>
      <w:r>
        <w:t>2.1.2. Тенденции развития ситуации и возможные последствия</w:t>
      </w:r>
    </w:p>
    <w:p w:rsidR="00A4018E" w:rsidRDefault="00A4018E" w:rsidP="009E1C72">
      <w:pPr>
        <w:ind w:firstLine="709"/>
        <w:jc w:val="both"/>
      </w:pPr>
      <w:r>
        <w:t xml:space="preserve">Низкий уровень безопасности дорожного движения, в условиях всё возрастающих темпов автомобилизации, становится ключевой проблемой в решении вопросов обеспечения общественной защищённости населения и вызывает справедливую обеспокоенность граждан. </w:t>
      </w:r>
    </w:p>
    <w:p w:rsidR="00A4018E" w:rsidRDefault="00A4018E" w:rsidP="009E1C72">
      <w:pPr>
        <w:ind w:firstLine="709"/>
        <w:jc w:val="both"/>
      </w:pPr>
      <w:r>
        <w:t>Количественный рост автомобильного парка и значительное превышение тоннажа современных транспортных средств над эксплуатационными нормативами приводит к ускоренному износу и преждевременному разрушению автомобильных дорог и искусственных сооружений на них.</w:t>
      </w:r>
    </w:p>
    <w:p w:rsidR="00A4018E" w:rsidRDefault="00A4018E" w:rsidP="009E1C72">
      <w:pPr>
        <w:ind w:firstLine="709"/>
        <w:jc w:val="both"/>
      </w:pPr>
      <w:r>
        <w:t xml:space="preserve">2.1.3 Анализ ситуации в </w:t>
      </w:r>
      <w:r w:rsidR="002841E9">
        <w:t>Новобирилюсском</w:t>
      </w:r>
      <w:r>
        <w:t xml:space="preserve"> сельсовете.</w:t>
      </w:r>
    </w:p>
    <w:p w:rsidR="00A4018E" w:rsidRDefault="00A4018E" w:rsidP="009E1C72">
      <w:pPr>
        <w:ind w:firstLine="709"/>
        <w:jc w:val="both"/>
      </w:pPr>
      <w:r>
        <w:t xml:space="preserve">Муниципальное образование </w:t>
      </w:r>
      <w:r w:rsidR="002841E9">
        <w:t>Новобирилюсский</w:t>
      </w:r>
      <w:r>
        <w:t xml:space="preserve"> сельсовет не располагает необходимыми финансовыми ресурсами не только для строительства и реконструкции, но и для обеспечения комплекса работ по содержанию автодорог и их ремонту.</w:t>
      </w:r>
    </w:p>
    <w:p w:rsidR="00A4018E" w:rsidRDefault="00A4018E" w:rsidP="009E1C72">
      <w:pPr>
        <w:ind w:firstLine="709"/>
        <w:jc w:val="both"/>
      </w:pPr>
      <w:r>
        <w:t>В связи с отсутствием средств практически не выполняются работы по диагностике технического состояния автомобильных дорог и искусственных сооружений на них.</w:t>
      </w:r>
    </w:p>
    <w:p w:rsidR="00A4018E" w:rsidRDefault="00A4018E" w:rsidP="009E1C72">
      <w:pPr>
        <w:ind w:firstLine="709"/>
        <w:jc w:val="both"/>
      </w:pPr>
      <w:r>
        <w:lastRenderedPageBreak/>
        <w:t>В результате отсутствует единые объективные данные о существующем положении дел.</w:t>
      </w:r>
    </w:p>
    <w:p w:rsidR="00A4018E" w:rsidRDefault="00A4018E" w:rsidP="009E1C72">
      <w:pPr>
        <w:ind w:firstLine="709"/>
        <w:jc w:val="both"/>
      </w:pPr>
      <w:r>
        <w:t>Кроме того, по состоянию на 01.01.20</w:t>
      </w:r>
      <w:r w:rsidR="00911B7D">
        <w:t>24</w:t>
      </w:r>
      <w:r>
        <w:t xml:space="preserve"> все сети автомобильных дорог общего пользования (в том числе, улично-дорожная сеть) не зарегистрированы должным образом и не имеют правоустанавливающие документы. В результате отсутствуют документально подтвержденные данные о протяженности сети.</w:t>
      </w:r>
    </w:p>
    <w:p w:rsidR="00A4018E" w:rsidRDefault="00A4018E" w:rsidP="009E1C72">
      <w:pPr>
        <w:ind w:firstLine="709"/>
        <w:jc w:val="both"/>
      </w:pPr>
      <w:r>
        <w:t>2.1.4. Анализ причин возникновения проблемы</w:t>
      </w:r>
    </w:p>
    <w:p w:rsidR="00A4018E" w:rsidRPr="002F6D51" w:rsidRDefault="00A4018E" w:rsidP="009E1C72">
      <w:pPr>
        <w:ind w:firstLine="709"/>
        <w:jc w:val="both"/>
      </w:pPr>
      <w:r w:rsidRPr="002F6D51">
        <w:t xml:space="preserve">В результате недостаточного финансирования </w:t>
      </w:r>
      <w:r w:rsidR="00DE7B18" w:rsidRPr="002F6D51">
        <w:t xml:space="preserve">до </w:t>
      </w:r>
      <w:r w:rsidRPr="002F6D51">
        <w:t>20</w:t>
      </w:r>
      <w:r w:rsidR="00A201E8" w:rsidRPr="002F6D51">
        <w:t>2</w:t>
      </w:r>
      <w:r w:rsidR="00911B7D" w:rsidRPr="002F6D51">
        <w:t>4</w:t>
      </w:r>
      <w:r w:rsidR="00DE7B18" w:rsidRPr="002F6D51">
        <w:t xml:space="preserve"> года</w:t>
      </w:r>
      <w:r w:rsidRPr="002F6D51">
        <w:t xml:space="preserve"> выполняемые объемы работ по содержанию и ремонту дорог не обеспечивали восстановления ежегодного нормативного износа, в результате чего к 01 января 20</w:t>
      </w:r>
      <w:r w:rsidR="00A201E8" w:rsidRPr="002F6D51">
        <w:t>2</w:t>
      </w:r>
      <w:r w:rsidR="00911B7D" w:rsidRPr="002F6D51">
        <w:t>4</w:t>
      </w:r>
      <w:r w:rsidR="00A201E8" w:rsidRPr="002F6D51">
        <w:t xml:space="preserve"> </w:t>
      </w:r>
      <w:r w:rsidRPr="002F6D51">
        <w:t>года автодороги не соответствуют ни потребительским свойствам, ни техническим требованиям и требуют безотлагательного ремонта.</w:t>
      </w:r>
    </w:p>
    <w:p w:rsidR="00A4018E" w:rsidRDefault="00A4018E" w:rsidP="009E1C72">
      <w:pPr>
        <w:ind w:firstLine="709"/>
        <w:jc w:val="both"/>
      </w:pPr>
      <w:r w:rsidRPr="002F6D51">
        <w:t>2.1.5. Перечень и характеристика</w:t>
      </w:r>
      <w:r>
        <w:t xml:space="preserve"> решаемых задач</w:t>
      </w:r>
    </w:p>
    <w:p w:rsidR="00A4018E" w:rsidRDefault="00A4018E" w:rsidP="009E1C72">
      <w:pPr>
        <w:ind w:firstLine="709"/>
        <w:jc w:val="both"/>
      </w:pPr>
      <w:r>
        <w:t>В результате недостаточного ежегодного финансирования работ по содержанию, текущему ремонту и модернизации ухудшается транспортно-эксплуатационное состояние существующей сети автомобильных дорог.</w:t>
      </w:r>
    </w:p>
    <w:p w:rsidR="00A4018E" w:rsidRDefault="00A4018E" w:rsidP="009E1C72">
      <w:pPr>
        <w:ind w:firstLine="709"/>
        <w:jc w:val="both"/>
      </w:pPr>
      <w:r>
        <w:t>Из года в год люди расплачиваются жизнью или получают увечья из-за простой ошибки во время движения. Человеческий фактор не позволяет полностью предотвратить ошибки, как водителей, так и пешеходов. Тем не менее, можно смягчить последствия столкновений, повысив безопасность дорог. Более того, можно снизить уровень риска, если уделять больше внимания безопасности поведения на дорогах.</w:t>
      </w:r>
    </w:p>
    <w:p w:rsidR="00A4018E" w:rsidRDefault="00A4018E" w:rsidP="009E1C72">
      <w:pPr>
        <w:ind w:firstLine="709"/>
        <w:jc w:val="both"/>
      </w:pPr>
      <w:r>
        <w:t>Проведение ремонтных работ на объектах, требующих незамедлительного ремонта по результатам диагностики и обследования автомобильных дорог, а также восстановление их технических параметров в первоначальное состояние, отвечающее нормативным требованиям.</w:t>
      </w:r>
    </w:p>
    <w:p w:rsidR="00A4018E" w:rsidRDefault="00A4018E" w:rsidP="009E1C72">
      <w:pPr>
        <w:ind w:firstLine="709"/>
        <w:jc w:val="both"/>
      </w:pPr>
      <w:r>
        <w:t>Обеспечением безопасности дорожного движения является проведение мероприятий, предупреждающих дорожно-транспортные происшествия и сведение к минимуму тяжести последствий, сокращение числа погибших и травмированных в результате дорожно-транспортных происшествий.</w:t>
      </w:r>
    </w:p>
    <w:p w:rsidR="00A4018E" w:rsidRDefault="00A4018E" w:rsidP="009E1C72">
      <w:pPr>
        <w:ind w:firstLine="709"/>
        <w:jc w:val="both"/>
      </w:pPr>
      <w:r>
        <w:t xml:space="preserve">Комплексный подход к поставленным задачам позволит в условиях ограниченных бюджетных средств значительно улучшить показатели аварийности на всей сети автомобильных дорог за счёт снижения аварийности, в том числе в местах концентрации ДТП, а также решить проблему сокращения разрывов между ежегодными нормативными объемами восстановительного ремонта и накопившегося за </w:t>
      </w:r>
      <w:r w:rsidR="0037789D">
        <w:t>многие годы</w:t>
      </w:r>
      <w:r>
        <w:t xml:space="preserve"> «недоремонта» дорог и дорожных сооружений</w:t>
      </w:r>
      <w:r w:rsidR="00D950D3">
        <w:t>.</w:t>
      </w:r>
      <w:r>
        <w:t xml:space="preserve"> В результате уровень оказываемых услуг в части обеспечения комфортности, мобильности, безопасности и доступности автомобильных дорог существенно повысится.</w:t>
      </w:r>
    </w:p>
    <w:p w:rsidR="00A4018E" w:rsidRDefault="00A4018E" w:rsidP="009E1C72">
      <w:pPr>
        <w:ind w:firstLine="709"/>
        <w:jc w:val="both"/>
      </w:pPr>
      <w:r>
        <w:t xml:space="preserve">2.2. Основная цель, задачи, этапы и сроки выполнения подпрограммы, целевые индикаторы </w:t>
      </w:r>
    </w:p>
    <w:p w:rsidR="00A4018E" w:rsidRDefault="00A4018E" w:rsidP="009E1C72">
      <w:pPr>
        <w:ind w:firstLine="709"/>
        <w:jc w:val="both"/>
      </w:pPr>
      <w:r>
        <w:t>2.2.1. Цель подпрограммы – сохранение и модернизация существующей сети автомобильных дорог за счет проведения комплекса работ по их содержанию и ремонту.</w:t>
      </w:r>
    </w:p>
    <w:p w:rsidR="00A4018E" w:rsidRDefault="00A4018E" w:rsidP="009E1C72">
      <w:pPr>
        <w:ind w:firstLine="709"/>
        <w:jc w:val="both"/>
      </w:pPr>
      <w:r>
        <w:t>2.2.2. Задачи подпрограммы:</w:t>
      </w:r>
    </w:p>
    <w:p w:rsidR="00A4018E" w:rsidRDefault="00A4018E" w:rsidP="009E1C72">
      <w:pPr>
        <w:ind w:firstLine="709"/>
        <w:jc w:val="both"/>
      </w:pPr>
      <w:r>
        <w:t>-</w:t>
      </w:r>
      <w:r w:rsidR="0037789D">
        <w:t xml:space="preserve"> </w:t>
      </w:r>
      <w:r>
        <w:t>ремонт, капитальный ремонт и содержание автомобильных дорог общего пользования местного значения</w:t>
      </w:r>
      <w:r w:rsidR="002841E9">
        <w:t>;</w:t>
      </w:r>
    </w:p>
    <w:p w:rsidR="00A4018E" w:rsidRDefault="00A4018E" w:rsidP="009E1C72">
      <w:pPr>
        <w:ind w:firstLine="709"/>
        <w:jc w:val="both"/>
      </w:pPr>
      <w:r>
        <w:t>-</w:t>
      </w:r>
      <w:r w:rsidR="0037789D">
        <w:t xml:space="preserve"> </w:t>
      </w:r>
      <w:r>
        <w:t>снижение влияния дорожных условий на безопасность дорожного движения;</w:t>
      </w:r>
    </w:p>
    <w:p w:rsidR="00A4018E" w:rsidRDefault="00A4018E" w:rsidP="009E1C72">
      <w:pPr>
        <w:ind w:firstLine="709"/>
        <w:jc w:val="both"/>
      </w:pPr>
      <w:r>
        <w:t>-</w:t>
      </w:r>
      <w:r w:rsidR="0037789D">
        <w:t xml:space="preserve"> </w:t>
      </w:r>
      <w:r>
        <w:t>повышение качества выполняемых дорожных работ</w:t>
      </w:r>
      <w:r w:rsidR="002841E9">
        <w:t>.</w:t>
      </w:r>
    </w:p>
    <w:p w:rsidR="00A4018E" w:rsidRDefault="00A4018E" w:rsidP="009E1C72">
      <w:pPr>
        <w:ind w:firstLine="709"/>
        <w:jc w:val="both"/>
      </w:pPr>
      <w:r>
        <w:t>2.2.3. Сроки выполнения подпрограммы: 20</w:t>
      </w:r>
      <w:r w:rsidR="00A201E8">
        <w:t>2</w:t>
      </w:r>
      <w:r w:rsidR="00911B7D" w:rsidRPr="00265DC0">
        <w:t>4</w:t>
      </w:r>
      <w:r>
        <w:t>-20</w:t>
      </w:r>
      <w:r w:rsidR="002841E9">
        <w:t>2</w:t>
      </w:r>
      <w:r w:rsidR="00911B7D" w:rsidRPr="00265DC0">
        <w:t>6</w:t>
      </w:r>
      <w:r>
        <w:t xml:space="preserve"> годы.</w:t>
      </w:r>
    </w:p>
    <w:p w:rsidR="00A4018E" w:rsidRDefault="00A4018E" w:rsidP="009E1C72">
      <w:pPr>
        <w:ind w:firstLine="709"/>
        <w:jc w:val="both"/>
      </w:pPr>
      <w:r>
        <w:t>2.2.4. Достижимость и измеряемость поставленной цели обеспечиваются за счет установления значений целевых индикаторов на весь период действия подпр</w:t>
      </w:r>
      <w:r w:rsidR="0037789D">
        <w:t>ограммы по годам ее реализации.</w:t>
      </w:r>
    </w:p>
    <w:p w:rsidR="00A4018E" w:rsidRDefault="00A4018E" w:rsidP="009E1C72">
      <w:pPr>
        <w:ind w:firstLine="709"/>
        <w:jc w:val="both"/>
      </w:pPr>
      <w:r>
        <w:t>2.3. Оценка социально-экономической эффективн</w:t>
      </w:r>
      <w:r w:rsidR="0037789D">
        <w:t>ости от реализации подпрограммы</w:t>
      </w:r>
    </w:p>
    <w:p w:rsidR="00A4018E" w:rsidRDefault="00A4018E" w:rsidP="009E1C72">
      <w:pPr>
        <w:ind w:firstLine="709"/>
        <w:jc w:val="both"/>
      </w:pPr>
      <w:r>
        <w:lastRenderedPageBreak/>
        <w:t>2.3.1. Реализация подпрограммы позволит достичь следующих результатов:</w:t>
      </w:r>
    </w:p>
    <w:p w:rsidR="00A4018E" w:rsidRDefault="00A4018E" w:rsidP="009E1C72">
      <w:pPr>
        <w:ind w:firstLine="709"/>
        <w:jc w:val="both"/>
      </w:pPr>
      <w:r>
        <w:t>-</w:t>
      </w:r>
      <w:r w:rsidR="0037789D">
        <w:t xml:space="preserve"> </w:t>
      </w:r>
      <w:r>
        <w:t>повысить качество выполняемых дорожных работ.</w:t>
      </w:r>
    </w:p>
    <w:p w:rsidR="00A4018E" w:rsidRDefault="00A4018E" w:rsidP="009E1C72">
      <w:pPr>
        <w:ind w:firstLine="709"/>
        <w:jc w:val="both"/>
      </w:pPr>
      <w:r>
        <w:t>-</w:t>
      </w:r>
      <w:r w:rsidR="0037789D">
        <w:t xml:space="preserve"> </w:t>
      </w:r>
      <w:r>
        <w:t>снизить влияние дорожных условий на безопасность дорожного движения;</w:t>
      </w:r>
    </w:p>
    <w:p w:rsidR="00A4018E" w:rsidRDefault="00A4018E" w:rsidP="009E1C72">
      <w:pPr>
        <w:ind w:firstLine="709"/>
        <w:jc w:val="both"/>
      </w:pPr>
      <w:r>
        <w:t>2.3.2. Экономический эффект от реализации подпрограммы будет достигнут за счет повышения скорости движения, снижения транспортных издержек, повышения производительности подвижного состава автомобильного транспорта в результате улучшения дорожных условий.</w:t>
      </w:r>
    </w:p>
    <w:p w:rsidR="00A4018E" w:rsidRDefault="00A4018E" w:rsidP="009E1C72">
      <w:pPr>
        <w:ind w:firstLine="709"/>
        <w:jc w:val="both"/>
      </w:pPr>
      <w:r>
        <w:t>Кроме того, положительный экономический эффект обеспечивается и в социальной сфере (торговле, сфере услуг и т.д.), а также ведет к развитию отраслей промышленности, жилищного строительства, сельского хозяйства.</w:t>
      </w:r>
    </w:p>
    <w:p w:rsidR="00A4018E" w:rsidRDefault="00A4018E" w:rsidP="009E1C72">
      <w:pPr>
        <w:ind w:firstLine="709"/>
        <w:jc w:val="both"/>
      </w:pPr>
      <w:r>
        <w:t>2.4. Мероприятия подпрограммы</w:t>
      </w:r>
    </w:p>
    <w:p w:rsidR="00A4018E" w:rsidRDefault="00A4018E" w:rsidP="009E1C72">
      <w:pPr>
        <w:ind w:firstLine="709"/>
        <w:jc w:val="both"/>
      </w:pPr>
      <w:r>
        <w:t>Перечень мероприятий подпрограммы с указанием объема средств на их реализацию и ожидаемых результатов представлен в приложении № 2 к подпрограмме.</w:t>
      </w:r>
    </w:p>
    <w:p w:rsidR="00A4018E" w:rsidRDefault="00A4018E" w:rsidP="009E1C72">
      <w:pPr>
        <w:ind w:firstLine="709"/>
        <w:jc w:val="both"/>
      </w:pPr>
      <w:r>
        <w:t>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4018E" w:rsidRDefault="00A4018E" w:rsidP="009E1C72">
      <w:pPr>
        <w:ind w:firstLine="709"/>
        <w:jc w:val="both"/>
      </w:pPr>
      <w:r>
        <w:t>Источниками финансирования мероприятий подпрограммы являются средства краевого бюджета, дорожного фонда, местного бюджета на софинансирование.</w:t>
      </w:r>
    </w:p>
    <w:p w:rsidR="00A4018E" w:rsidRDefault="00A4018E" w:rsidP="009E1C72">
      <w:pPr>
        <w:ind w:firstLine="709"/>
        <w:jc w:val="both"/>
      </w:pPr>
      <w:r>
        <w:t>Общий объем финанс</w:t>
      </w:r>
      <w:r w:rsidR="00104452">
        <w:t xml:space="preserve">ирования подпрограммы составит </w:t>
      </w:r>
      <w:r w:rsidR="002F6D51">
        <w:t>10557,9</w:t>
      </w:r>
      <w:r w:rsidR="008B7CB0">
        <w:t xml:space="preserve"> </w:t>
      </w:r>
      <w:r>
        <w:t>тыс. рублей.</w:t>
      </w:r>
    </w:p>
    <w:p w:rsidR="00A4018E" w:rsidRDefault="00A4018E" w:rsidP="009E1C72">
      <w:pPr>
        <w:ind w:firstLine="709"/>
        <w:jc w:val="both"/>
      </w:pPr>
      <w:r>
        <w:t>При планировании проведения ремонтных мероприятий на автомобильных дорогах общего пользования рассматриваются объекты, требующие незамедлительного ремонта по результатам диагностики и об</w:t>
      </w:r>
      <w:r w:rsidR="0037789D">
        <w:t>следования автомобильных дорог.</w:t>
      </w:r>
    </w:p>
    <w:p w:rsidR="00A4018E" w:rsidRDefault="00A4018E" w:rsidP="009B0E34">
      <w:pPr>
        <w:ind w:firstLine="540"/>
        <w:jc w:val="both"/>
      </w:pPr>
    </w:p>
    <w:p w:rsidR="00104452" w:rsidRDefault="00104452" w:rsidP="009B0E34">
      <w:pPr>
        <w:ind w:firstLine="540"/>
        <w:jc w:val="both"/>
      </w:pPr>
    </w:p>
    <w:p w:rsidR="00A4018E" w:rsidRDefault="00A201E8" w:rsidP="00A4018E">
      <w:r>
        <w:t>Г</w:t>
      </w:r>
      <w:r w:rsidR="004D1096">
        <w:t>лав</w:t>
      </w:r>
      <w:r>
        <w:t>а</w:t>
      </w:r>
      <w:r w:rsidR="004D1096">
        <w:t xml:space="preserve"> Новобирилюсского сельсовета                       </w:t>
      </w:r>
      <w:r w:rsidR="00390B8F">
        <w:t xml:space="preserve">                            </w:t>
      </w:r>
      <w:r w:rsidR="004D1096">
        <w:t xml:space="preserve">         А.</w:t>
      </w:r>
      <w:r w:rsidR="00390B8F">
        <w:t xml:space="preserve"> С</w:t>
      </w:r>
      <w:r>
        <w:t xml:space="preserve">. </w:t>
      </w:r>
      <w:r w:rsidR="00390B8F">
        <w:t>Овчинников</w:t>
      </w:r>
    </w:p>
    <w:p w:rsidR="00390B8F" w:rsidRDefault="00390B8F">
      <w:r>
        <w:br w:type="page"/>
      </w:r>
    </w:p>
    <w:p w:rsidR="00631A50" w:rsidRPr="0009316E" w:rsidRDefault="00390B8F" w:rsidP="00631A50">
      <w:pPr>
        <w:jc w:val="right"/>
      </w:pPr>
      <w:r>
        <w:lastRenderedPageBreak/>
        <w:t>Приложение № 1</w:t>
      </w:r>
    </w:p>
    <w:p w:rsidR="005D349A" w:rsidRDefault="00631A50" w:rsidP="00631A50">
      <w:pPr>
        <w:jc w:val="right"/>
      </w:pPr>
      <w:r w:rsidRPr="0009316E">
        <w:t xml:space="preserve"> к подпрограмме 1 «</w:t>
      </w:r>
      <w:r w:rsidR="005D349A" w:rsidRPr="00A37CA3">
        <w:t>Организация транспо</w:t>
      </w:r>
      <w:r w:rsidR="00390B8F">
        <w:t>ртного обслуживания</w:t>
      </w:r>
    </w:p>
    <w:p w:rsidR="00631A50" w:rsidRDefault="005D349A" w:rsidP="00631A50">
      <w:pPr>
        <w:jc w:val="right"/>
      </w:pPr>
      <w:r w:rsidRPr="00A37CA3">
        <w:t>населения и содержания дорог</w:t>
      </w:r>
      <w:r w:rsidR="00631A50">
        <w:t>»</w:t>
      </w:r>
    </w:p>
    <w:p w:rsidR="00631A50" w:rsidRDefault="00631A50" w:rsidP="00631A50"/>
    <w:p w:rsidR="00631A50" w:rsidRDefault="00631A50" w:rsidP="00631A50">
      <w:pPr>
        <w:jc w:val="center"/>
      </w:pPr>
      <w:r>
        <w:t>Перечень целевых индикаторов подпрограммы «</w:t>
      </w:r>
      <w:r w:rsidR="005D349A" w:rsidRPr="00A37CA3">
        <w:t>Организация транспортного обслуживания населения и содержания дорог</w:t>
      </w:r>
      <w:r>
        <w:t>»</w:t>
      </w:r>
    </w:p>
    <w:p w:rsidR="00631A50" w:rsidRDefault="00631A50" w:rsidP="00631A50"/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700"/>
        <w:gridCol w:w="792"/>
        <w:gridCol w:w="10"/>
        <w:gridCol w:w="751"/>
        <w:gridCol w:w="850"/>
        <w:gridCol w:w="709"/>
        <w:gridCol w:w="709"/>
        <w:gridCol w:w="864"/>
        <w:gridCol w:w="2254"/>
      </w:tblGrid>
      <w:tr w:rsidR="00631A50" w:rsidTr="0037789D">
        <w:trPr>
          <w:trHeight w:val="555"/>
        </w:trPr>
        <w:tc>
          <w:tcPr>
            <w:tcW w:w="540" w:type="dxa"/>
            <w:vMerge w:val="restart"/>
          </w:tcPr>
          <w:p w:rsidR="00631A50" w:rsidRDefault="00631A50" w:rsidP="00000B7A">
            <w:pPr>
              <w:jc w:val="center"/>
            </w:pPr>
            <w:r>
              <w:t>№п/п</w:t>
            </w:r>
          </w:p>
        </w:tc>
        <w:tc>
          <w:tcPr>
            <w:tcW w:w="2700" w:type="dxa"/>
            <w:vMerge w:val="restart"/>
          </w:tcPr>
          <w:p w:rsidR="00631A50" w:rsidRDefault="00631A50" w:rsidP="00672521">
            <w:r>
              <w:t>Цель</w:t>
            </w:r>
          </w:p>
        </w:tc>
        <w:tc>
          <w:tcPr>
            <w:tcW w:w="3821" w:type="dxa"/>
            <w:gridSpan w:val="6"/>
          </w:tcPr>
          <w:p w:rsidR="00631A50" w:rsidRDefault="00631A50" w:rsidP="00000B7A">
            <w:pPr>
              <w:jc w:val="center"/>
            </w:pPr>
            <w:r>
              <w:t>Целевые индикаторы</w:t>
            </w:r>
          </w:p>
        </w:tc>
        <w:tc>
          <w:tcPr>
            <w:tcW w:w="864" w:type="dxa"/>
          </w:tcPr>
          <w:p w:rsidR="00631A50" w:rsidRDefault="00631A50" w:rsidP="0037789D">
            <w:pPr>
              <w:jc w:val="center"/>
            </w:pPr>
            <w:r>
              <w:t>Единица измерения</w:t>
            </w:r>
          </w:p>
        </w:tc>
        <w:tc>
          <w:tcPr>
            <w:tcW w:w="2254" w:type="dxa"/>
          </w:tcPr>
          <w:p w:rsidR="00631A50" w:rsidRDefault="00631A50" w:rsidP="00672521">
            <w:r>
              <w:t>Источник информации</w:t>
            </w:r>
          </w:p>
        </w:tc>
      </w:tr>
      <w:tr w:rsidR="00631A50" w:rsidTr="0037789D">
        <w:trPr>
          <w:trHeight w:val="555"/>
        </w:trPr>
        <w:tc>
          <w:tcPr>
            <w:tcW w:w="540" w:type="dxa"/>
            <w:vMerge/>
          </w:tcPr>
          <w:p w:rsidR="00631A50" w:rsidRDefault="00631A50" w:rsidP="00000B7A">
            <w:pPr>
              <w:jc w:val="center"/>
            </w:pPr>
          </w:p>
        </w:tc>
        <w:tc>
          <w:tcPr>
            <w:tcW w:w="2700" w:type="dxa"/>
            <w:vMerge/>
          </w:tcPr>
          <w:p w:rsidR="00631A50" w:rsidRDefault="00631A50" w:rsidP="00672521"/>
        </w:tc>
        <w:tc>
          <w:tcPr>
            <w:tcW w:w="802" w:type="dxa"/>
            <w:gridSpan w:val="2"/>
          </w:tcPr>
          <w:p w:rsidR="00631A50" w:rsidRPr="004D5163" w:rsidRDefault="00631A50" w:rsidP="00000B7A">
            <w:pPr>
              <w:jc w:val="center"/>
            </w:pPr>
            <w:r w:rsidRPr="004D5163">
              <w:t>20</w:t>
            </w:r>
            <w:r w:rsidR="00911B7D">
              <w:t>24</w:t>
            </w:r>
          </w:p>
        </w:tc>
        <w:tc>
          <w:tcPr>
            <w:tcW w:w="751" w:type="dxa"/>
          </w:tcPr>
          <w:p w:rsidR="00631A50" w:rsidRPr="004D5163" w:rsidRDefault="00631A50" w:rsidP="00000B7A">
            <w:pPr>
              <w:jc w:val="center"/>
            </w:pPr>
            <w:r w:rsidRPr="004D5163">
              <w:t>20</w:t>
            </w:r>
            <w:r w:rsidR="00A201E8">
              <w:t>2</w:t>
            </w:r>
            <w:r w:rsidR="00911B7D">
              <w:t>5</w:t>
            </w:r>
          </w:p>
        </w:tc>
        <w:tc>
          <w:tcPr>
            <w:tcW w:w="850" w:type="dxa"/>
          </w:tcPr>
          <w:p w:rsidR="00631A50" w:rsidRPr="004D5163" w:rsidRDefault="00631A50" w:rsidP="00000B7A">
            <w:pPr>
              <w:jc w:val="center"/>
            </w:pPr>
            <w:r w:rsidRPr="004D5163">
              <w:t>20</w:t>
            </w:r>
            <w:r w:rsidR="00A201E8">
              <w:t>2</w:t>
            </w:r>
            <w:r w:rsidR="00911B7D">
              <w:t>6</w:t>
            </w:r>
          </w:p>
        </w:tc>
        <w:tc>
          <w:tcPr>
            <w:tcW w:w="709" w:type="dxa"/>
          </w:tcPr>
          <w:p w:rsidR="00631A50" w:rsidRPr="004D5163" w:rsidRDefault="00631A50" w:rsidP="00000B7A">
            <w:pPr>
              <w:jc w:val="center"/>
            </w:pPr>
            <w:r w:rsidRPr="004D5163">
              <w:t>20</w:t>
            </w:r>
            <w:r w:rsidR="00A201E8">
              <w:t>2</w:t>
            </w:r>
            <w:r w:rsidR="00911B7D">
              <w:t>7</w:t>
            </w:r>
          </w:p>
        </w:tc>
        <w:tc>
          <w:tcPr>
            <w:tcW w:w="709" w:type="dxa"/>
          </w:tcPr>
          <w:p w:rsidR="00631A50" w:rsidRPr="004D5163" w:rsidRDefault="00631A50" w:rsidP="00000B7A">
            <w:pPr>
              <w:jc w:val="center"/>
            </w:pPr>
            <w:r w:rsidRPr="004D5163">
              <w:t>20</w:t>
            </w:r>
            <w:r w:rsidR="00A201E8">
              <w:t>2</w:t>
            </w:r>
            <w:r w:rsidR="00911B7D">
              <w:t>8</w:t>
            </w:r>
          </w:p>
        </w:tc>
        <w:tc>
          <w:tcPr>
            <w:tcW w:w="864" w:type="dxa"/>
          </w:tcPr>
          <w:p w:rsidR="00631A50" w:rsidRDefault="00631A50" w:rsidP="00672521"/>
        </w:tc>
        <w:tc>
          <w:tcPr>
            <w:tcW w:w="2254" w:type="dxa"/>
          </w:tcPr>
          <w:p w:rsidR="00631A50" w:rsidRDefault="00631A50" w:rsidP="00672521"/>
        </w:tc>
      </w:tr>
      <w:tr w:rsidR="00631A50" w:rsidTr="0037789D">
        <w:tc>
          <w:tcPr>
            <w:tcW w:w="540" w:type="dxa"/>
            <w:vAlign w:val="center"/>
          </w:tcPr>
          <w:p w:rsidR="00631A50" w:rsidRDefault="00631A50" w:rsidP="00000B7A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5D349A" w:rsidRDefault="005D349A" w:rsidP="00000B7A">
            <w:pPr>
              <w:jc w:val="both"/>
            </w:pPr>
            <w:r>
              <w:t xml:space="preserve">Протяженность автомобильных дорог общего пользования, работы по содержанию которых выполняются </w:t>
            </w:r>
          </w:p>
          <w:p w:rsidR="00631A50" w:rsidRDefault="005D349A" w:rsidP="00000B7A">
            <w:pPr>
              <w:jc w:val="both"/>
            </w:pPr>
            <w:r>
              <w:t>в объеме действующих нормативов (допустимый уровень)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43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43,5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43,5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44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5D349A" w:rsidP="00000B7A">
            <w:pPr>
              <w:jc w:val="center"/>
            </w:pPr>
            <w:r>
              <w:t>4</w:t>
            </w:r>
            <w:r w:rsidR="00A201E8">
              <w:t>5</w:t>
            </w:r>
          </w:p>
        </w:tc>
        <w:tc>
          <w:tcPr>
            <w:tcW w:w="864" w:type="dxa"/>
            <w:vAlign w:val="center"/>
          </w:tcPr>
          <w:p w:rsidR="00631A50" w:rsidRDefault="005D349A" w:rsidP="00000B7A">
            <w:pPr>
              <w:jc w:val="center"/>
            </w:pPr>
            <w:r>
              <w:t>км</w:t>
            </w:r>
          </w:p>
        </w:tc>
        <w:tc>
          <w:tcPr>
            <w:tcW w:w="2254" w:type="dxa"/>
            <w:vAlign w:val="center"/>
          </w:tcPr>
          <w:p w:rsidR="00631A50" w:rsidRDefault="00631A50" w:rsidP="00000B7A">
            <w:pPr>
              <w:jc w:val="center"/>
            </w:pPr>
            <w:r>
              <w:t>Администрация Новобирилюсского сельсовета</w:t>
            </w:r>
          </w:p>
        </w:tc>
      </w:tr>
      <w:tr w:rsidR="00631A50" w:rsidTr="0037789D">
        <w:tc>
          <w:tcPr>
            <w:tcW w:w="540" w:type="dxa"/>
            <w:vAlign w:val="center"/>
          </w:tcPr>
          <w:p w:rsidR="00631A50" w:rsidRDefault="00631A50" w:rsidP="00000B7A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631A50" w:rsidRDefault="005D349A" w:rsidP="00000B7A">
            <w:pPr>
              <w:jc w:val="both"/>
            </w:pPr>
            <w:r>
              <w:t>Доля протяженности автомобильных дорог общего пользования муниципального значения, на которой проведены работы по ремонту и капитальному ремонту в общей протяженности сети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5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5,5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5,5</w:t>
            </w:r>
          </w:p>
        </w:tc>
        <w:tc>
          <w:tcPr>
            <w:tcW w:w="864" w:type="dxa"/>
            <w:vAlign w:val="center"/>
          </w:tcPr>
          <w:p w:rsidR="00631A50" w:rsidRDefault="00631A50" w:rsidP="00000B7A">
            <w:pPr>
              <w:jc w:val="center"/>
            </w:pPr>
            <w:r>
              <w:t>%</w:t>
            </w:r>
          </w:p>
        </w:tc>
        <w:tc>
          <w:tcPr>
            <w:tcW w:w="2254" w:type="dxa"/>
            <w:vAlign w:val="center"/>
          </w:tcPr>
          <w:p w:rsidR="00631A50" w:rsidRDefault="00631A50" w:rsidP="00000B7A">
            <w:pPr>
              <w:jc w:val="center"/>
            </w:pPr>
            <w:r>
              <w:t>Администрация Новобирилюсского сельсовета</w:t>
            </w:r>
          </w:p>
        </w:tc>
      </w:tr>
      <w:tr w:rsidR="00631A50" w:rsidTr="0037789D">
        <w:tc>
          <w:tcPr>
            <w:tcW w:w="540" w:type="dxa"/>
            <w:vAlign w:val="center"/>
          </w:tcPr>
          <w:p w:rsidR="00631A50" w:rsidRDefault="00631A50" w:rsidP="00000B7A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631A50" w:rsidRDefault="005D349A" w:rsidP="00000B7A">
            <w:pPr>
              <w:jc w:val="both"/>
            </w:pPr>
            <w:r>
              <w:t>Количество детских учреждений (школ) вблизи которых участки автомобильных дорог местного значения оборудованы дорожными знаками (1.23 "Дети")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631A50" w:rsidRDefault="005D349A" w:rsidP="00000B7A">
            <w:pPr>
              <w:jc w:val="center"/>
            </w:pPr>
            <w:r>
              <w:t>2</w:t>
            </w:r>
          </w:p>
        </w:tc>
        <w:tc>
          <w:tcPr>
            <w:tcW w:w="761" w:type="dxa"/>
            <w:gridSpan w:val="2"/>
            <w:shd w:val="clear" w:color="auto" w:fill="auto"/>
            <w:vAlign w:val="center"/>
          </w:tcPr>
          <w:p w:rsidR="00631A50" w:rsidRDefault="005D349A" w:rsidP="00000B7A">
            <w:pPr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31A50" w:rsidRDefault="00A201E8" w:rsidP="00000B7A">
            <w:pPr>
              <w:jc w:val="center"/>
            </w:pPr>
            <w:r>
              <w:t>2</w:t>
            </w:r>
          </w:p>
        </w:tc>
        <w:tc>
          <w:tcPr>
            <w:tcW w:w="864" w:type="dxa"/>
            <w:vAlign w:val="center"/>
          </w:tcPr>
          <w:p w:rsidR="00631A50" w:rsidRDefault="005D349A" w:rsidP="00000B7A">
            <w:pPr>
              <w:jc w:val="center"/>
            </w:pPr>
            <w:r>
              <w:t>шт.</w:t>
            </w:r>
          </w:p>
        </w:tc>
        <w:tc>
          <w:tcPr>
            <w:tcW w:w="2254" w:type="dxa"/>
            <w:vAlign w:val="center"/>
          </w:tcPr>
          <w:p w:rsidR="00631A50" w:rsidRDefault="00631A50" w:rsidP="00000B7A">
            <w:pPr>
              <w:jc w:val="center"/>
            </w:pPr>
            <w:r>
              <w:t>Администрация Новобирилюсского сельсовета</w:t>
            </w:r>
          </w:p>
        </w:tc>
      </w:tr>
    </w:tbl>
    <w:p w:rsidR="00631A50" w:rsidRDefault="00631A50" w:rsidP="00631A50"/>
    <w:p w:rsidR="00631A50" w:rsidRDefault="00631A50" w:rsidP="00631A50"/>
    <w:p w:rsidR="00631A50" w:rsidRDefault="00631A50" w:rsidP="00631A50"/>
    <w:p w:rsidR="0028154E" w:rsidRDefault="0028154E" w:rsidP="0028154E">
      <w:r>
        <w:t>Глава Новобирилюсского сельсовета                                                            А. С. Овчинников</w:t>
      </w:r>
    </w:p>
    <w:p w:rsidR="0028154E" w:rsidRDefault="0028154E">
      <w:r>
        <w:br w:type="page"/>
      </w:r>
      <w:r>
        <w:lastRenderedPageBreak/>
        <w:br w:type="page"/>
      </w:r>
    </w:p>
    <w:p w:rsidR="00672521" w:rsidRPr="00EE770E" w:rsidRDefault="0028154E" w:rsidP="00672521">
      <w:pPr>
        <w:jc w:val="right"/>
      </w:pPr>
      <w:r>
        <w:lastRenderedPageBreak/>
        <w:t>Приложение № 2</w:t>
      </w:r>
    </w:p>
    <w:p w:rsidR="00672521" w:rsidRDefault="00672521" w:rsidP="00672521">
      <w:pPr>
        <w:jc w:val="right"/>
      </w:pPr>
      <w:r w:rsidRPr="00EE770E">
        <w:t xml:space="preserve">к подпрограмме </w:t>
      </w:r>
      <w:r>
        <w:t>1</w:t>
      </w:r>
      <w:r w:rsidRPr="00EE770E">
        <w:t xml:space="preserve"> «</w:t>
      </w:r>
      <w:r w:rsidRPr="00A37CA3">
        <w:t>Организ</w:t>
      </w:r>
      <w:r w:rsidR="0028154E">
        <w:t>ация транспортного обслуживания</w:t>
      </w:r>
    </w:p>
    <w:p w:rsidR="00672521" w:rsidRPr="00EE770E" w:rsidRDefault="00672521" w:rsidP="00672521">
      <w:pPr>
        <w:jc w:val="right"/>
      </w:pPr>
      <w:r w:rsidRPr="00A37CA3">
        <w:t>населения и содержания дорог</w:t>
      </w:r>
      <w:r w:rsidRPr="00EE770E">
        <w:t>»</w:t>
      </w:r>
    </w:p>
    <w:p w:rsidR="00672521" w:rsidRPr="00970E81" w:rsidRDefault="00672521" w:rsidP="00672521">
      <w:pPr>
        <w:rPr>
          <w:highlight w:val="yellow"/>
        </w:rPr>
      </w:pPr>
    </w:p>
    <w:p w:rsidR="00672521" w:rsidRDefault="00672521" w:rsidP="00672521">
      <w:pPr>
        <w:jc w:val="center"/>
      </w:pPr>
      <w:r w:rsidRPr="00EE770E">
        <w:t>Перечень мероприятий подпрограммы</w:t>
      </w:r>
    </w:p>
    <w:p w:rsidR="00672521" w:rsidRDefault="00672521" w:rsidP="00672521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1980"/>
        <w:gridCol w:w="900"/>
        <w:gridCol w:w="900"/>
        <w:gridCol w:w="900"/>
      </w:tblGrid>
      <w:tr w:rsidR="0041326A" w:rsidTr="00000B7A">
        <w:trPr>
          <w:trHeight w:val="413"/>
        </w:trPr>
        <w:tc>
          <w:tcPr>
            <w:tcW w:w="4788" w:type="dxa"/>
            <w:vMerge w:val="restart"/>
          </w:tcPr>
          <w:p w:rsidR="0041326A" w:rsidRDefault="0041326A" w:rsidP="00000B7A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980" w:type="dxa"/>
            <w:vMerge w:val="restart"/>
          </w:tcPr>
          <w:p w:rsidR="0041326A" w:rsidRDefault="0041326A" w:rsidP="00000B7A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700" w:type="dxa"/>
            <w:gridSpan w:val="3"/>
          </w:tcPr>
          <w:p w:rsidR="0041326A" w:rsidRDefault="0041326A" w:rsidP="00000B7A">
            <w:pPr>
              <w:jc w:val="center"/>
            </w:pPr>
            <w:r>
              <w:t>Расходы (тыс.руб.)</w:t>
            </w:r>
          </w:p>
        </w:tc>
      </w:tr>
      <w:tr w:rsidR="0041326A" w:rsidTr="00000B7A">
        <w:trPr>
          <w:trHeight w:val="412"/>
        </w:trPr>
        <w:tc>
          <w:tcPr>
            <w:tcW w:w="4788" w:type="dxa"/>
            <w:vMerge/>
          </w:tcPr>
          <w:p w:rsidR="0041326A" w:rsidRDefault="0041326A" w:rsidP="00672521"/>
        </w:tc>
        <w:tc>
          <w:tcPr>
            <w:tcW w:w="1980" w:type="dxa"/>
            <w:vMerge/>
          </w:tcPr>
          <w:p w:rsidR="0041326A" w:rsidRDefault="0041326A" w:rsidP="00672521"/>
        </w:tc>
        <w:tc>
          <w:tcPr>
            <w:tcW w:w="900" w:type="dxa"/>
          </w:tcPr>
          <w:p w:rsidR="0041326A" w:rsidRDefault="00167963" w:rsidP="00672521">
            <w:r>
              <w:t>202</w:t>
            </w:r>
            <w:r w:rsidR="00911B7D">
              <w:t>4</w:t>
            </w:r>
          </w:p>
        </w:tc>
        <w:tc>
          <w:tcPr>
            <w:tcW w:w="900" w:type="dxa"/>
          </w:tcPr>
          <w:p w:rsidR="0041326A" w:rsidRDefault="0041326A" w:rsidP="00167963">
            <w:r>
              <w:t>20</w:t>
            </w:r>
            <w:r w:rsidR="00167963">
              <w:t>2</w:t>
            </w:r>
            <w:r w:rsidR="00911B7D">
              <w:t>5</w:t>
            </w:r>
          </w:p>
        </w:tc>
        <w:tc>
          <w:tcPr>
            <w:tcW w:w="900" w:type="dxa"/>
          </w:tcPr>
          <w:p w:rsidR="0041326A" w:rsidRDefault="0041326A" w:rsidP="00167963">
            <w:r>
              <w:t>202</w:t>
            </w:r>
            <w:r w:rsidR="00911B7D">
              <w:t>6</w:t>
            </w:r>
          </w:p>
        </w:tc>
      </w:tr>
      <w:tr w:rsidR="0041326A" w:rsidTr="00000B7A">
        <w:tc>
          <w:tcPr>
            <w:tcW w:w="9468" w:type="dxa"/>
            <w:gridSpan w:val="5"/>
          </w:tcPr>
          <w:p w:rsidR="0041326A" w:rsidRDefault="0041326A" w:rsidP="00000B7A">
            <w:pPr>
              <w:jc w:val="center"/>
            </w:pPr>
            <w:r>
              <w:t>Задача 1. Содержание</w:t>
            </w:r>
            <w:r w:rsidR="00A201E8">
              <w:t xml:space="preserve"> и ремонт</w:t>
            </w:r>
            <w:r>
              <w:t xml:space="preserve"> автомобильных дорог общего пользования</w:t>
            </w:r>
          </w:p>
        </w:tc>
      </w:tr>
      <w:tr w:rsidR="0041326A" w:rsidTr="00000B7A">
        <w:tc>
          <w:tcPr>
            <w:tcW w:w="4788" w:type="dxa"/>
          </w:tcPr>
          <w:p w:rsidR="0041326A" w:rsidRPr="002F6D51" w:rsidRDefault="0041326A" w:rsidP="0037789D">
            <w:pPr>
              <w:jc w:val="both"/>
              <w:rPr>
                <w:sz w:val="20"/>
                <w:szCs w:val="20"/>
              </w:rPr>
            </w:pPr>
            <w:r w:rsidRPr="002F6D51">
              <w:rPr>
                <w:sz w:val="20"/>
                <w:szCs w:val="20"/>
              </w:rPr>
              <w:t>Содержание</w:t>
            </w:r>
            <w:r w:rsidR="00167963" w:rsidRPr="002F6D51">
              <w:rPr>
                <w:sz w:val="20"/>
                <w:szCs w:val="20"/>
              </w:rPr>
              <w:t xml:space="preserve"> и ремонт</w:t>
            </w:r>
            <w:r w:rsidRPr="002F6D51">
              <w:rPr>
                <w:sz w:val="20"/>
                <w:szCs w:val="20"/>
              </w:rPr>
              <w:t xml:space="preserve"> автомобильных дорог общего пользования местного значения за счет средств дорожного фонда Администрации Новобирилюсского </w:t>
            </w:r>
            <w:r w:rsidR="0037789D" w:rsidRPr="002F6D51">
              <w:rPr>
                <w:sz w:val="20"/>
                <w:szCs w:val="20"/>
              </w:rPr>
              <w:t>сельсовета Бирилюсского района Красноярского края</w:t>
            </w:r>
          </w:p>
        </w:tc>
        <w:tc>
          <w:tcPr>
            <w:tcW w:w="1980" w:type="dxa"/>
          </w:tcPr>
          <w:p w:rsidR="0041326A" w:rsidRDefault="0041326A" w:rsidP="00672521">
            <w:pPr>
              <w:rPr>
                <w:color w:val="000000"/>
                <w:sz w:val="20"/>
                <w:szCs w:val="20"/>
              </w:rPr>
            </w:pPr>
            <w:r w:rsidRPr="00000B7A">
              <w:rPr>
                <w:color w:val="000000"/>
                <w:sz w:val="20"/>
                <w:szCs w:val="20"/>
              </w:rPr>
              <w:t>031</w:t>
            </w:r>
            <w:r w:rsidR="00F01D06" w:rsidRPr="00000B7A">
              <w:rPr>
                <w:color w:val="000000"/>
                <w:sz w:val="20"/>
                <w:szCs w:val="20"/>
              </w:rPr>
              <w:t>0409</w:t>
            </w:r>
            <w:r w:rsidRPr="00000B7A">
              <w:rPr>
                <w:color w:val="000000"/>
                <w:sz w:val="20"/>
                <w:szCs w:val="20"/>
              </w:rPr>
              <w:t>02</w:t>
            </w:r>
            <w:r w:rsidR="00F01D06" w:rsidRPr="00000B7A">
              <w:rPr>
                <w:color w:val="000000"/>
                <w:sz w:val="20"/>
                <w:szCs w:val="20"/>
              </w:rPr>
              <w:t>1</w:t>
            </w:r>
            <w:r w:rsidRPr="00000B7A">
              <w:rPr>
                <w:color w:val="000000"/>
                <w:sz w:val="20"/>
                <w:szCs w:val="20"/>
              </w:rPr>
              <w:t>00900</w:t>
            </w:r>
            <w:r w:rsidR="00F01D06" w:rsidRPr="00000B7A">
              <w:rPr>
                <w:color w:val="000000"/>
                <w:sz w:val="20"/>
                <w:szCs w:val="20"/>
              </w:rPr>
              <w:t>4</w:t>
            </w:r>
            <w:r w:rsidRPr="00000B7A">
              <w:rPr>
                <w:color w:val="000000"/>
                <w:sz w:val="20"/>
                <w:szCs w:val="20"/>
              </w:rPr>
              <w:t>0</w:t>
            </w:r>
          </w:p>
          <w:p w:rsidR="002F6D51" w:rsidRPr="0041326A" w:rsidRDefault="002F6D51" w:rsidP="00672521">
            <w:r w:rsidRPr="00000B7A">
              <w:rPr>
                <w:color w:val="000000"/>
                <w:sz w:val="20"/>
                <w:szCs w:val="20"/>
              </w:rPr>
              <w:t>0310409021</w:t>
            </w:r>
            <w:r>
              <w:rPr>
                <w:color w:val="000000"/>
                <w:sz w:val="20"/>
                <w:szCs w:val="20"/>
              </w:rPr>
              <w:t>008053</w:t>
            </w:r>
            <w:r w:rsidRPr="00000B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41326A" w:rsidRDefault="002F6D51" w:rsidP="00F45B48">
            <w:pPr>
              <w:jc w:val="center"/>
              <w:rPr>
                <w:sz w:val="20"/>
                <w:szCs w:val="20"/>
              </w:rPr>
            </w:pPr>
            <w:r w:rsidRPr="002F6D51">
              <w:rPr>
                <w:sz w:val="20"/>
                <w:szCs w:val="20"/>
              </w:rPr>
              <w:t>1173,3</w:t>
            </w:r>
          </w:p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2273,9</w:t>
            </w:r>
          </w:p>
        </w:tc>
        <w:tc>
          <w:tcPr>
            <w:tcW w:w="900" w:type="dxa"/>
          </w:tcPr>
          <w:p w:rsidR="0041326A" w:rsidRDefault="002F6D51" w:rsidP="00F45B48">
            <w:pPr>
              <w:jc w:val="center"/>
              <w:rPr>
                <w:sz w:val="20"/>
                <w:szCs w:val="20"/>
              </w:rPr>
            </w:pPr>
            <w:r w:rsidRPr="002F6D51">
              <w:rPr>
                <w:sz w:val="20"/>
                <w:szCs w:val="20"/>
              </w:rPr>
              <w:t>1126,2</w:t>
            </w:r>
          </w:p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2273,9</w:t>
            </w:r>
          </w:p>
        </w:tc>
        <w:tc>
          <w:tcPr>
            <w:tcW w:w="900" w:type="dxa"/>
          </w:tcPr>
          <w:p w:rsidR="0041326A" w:rsidRDefault="002F6D51" w:rsidP="00F45B48">
            <w:pPr>
              <w:jc w:val="center"/>
              <w:rPr>
                <w:sz w:val="20"/>
                <w:szCs w:val="20"/>
              </w:rPr>
            </w:pPr>
            <w:r w:rsidRPr="002F6D51">
              <w:rPr>
                <w:sz w:val="20"/>
                <w:szCs w:val="20"/>
              </w:rPr>
              <w:t>1136,7</w:t>
            </w:r>
          </w:p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2273,9</w:t>
            </w:r>
          </w:p>
        </w:tc>
      </w:tr>
      <w:tr w:rsidR="002F6D51" w:rsidTr="00000B7A">
        <w:tc>
          <w:tcPr>
            <w:tcW w:w="4788" w:type="dxa"/>
          </w:tcPr>
          <w:p w:rsidR="002F6D51" w:rsidRDefault="002F6D51" w:rsidP="002F6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по постановки на кадастровый учет автомобильных дорог общего пользования сельских поселений   в рамках подпрограммы «Организация транспортного обслуживания населения и содержание дорог» муниципальной программы «Обеспечение жизнедеятельности и безопасности проживания населения на территории Новобирилюсского сельсовета»</w:t>
            </w:r>
          </w:p>
          <w:p w:rsidR="002F6D51" w:rsidRPr="0041326A" w:rsidRDefault="002F6D51" w:rsidP="0037789D">
            <w:pPr>
              <w:jc w:val="both"/>
            </w:pPr>
          </w:p>
        </w:tc>
        <w:tc>
          <w:tcPr>
            <w:tcW w:w="1980" w:type="dxa"/>
          </w:tcPr>
          <w:p w:rsidR="002F6D51" w:rsidRDefault="002F6D51" w:rsidP="002F6D51">
            <w:pPr>
              <w:rPr>
                <w:color w:val="000000"/>
                <w:sz w:val="20"/>
                <w:szCs w:val="20"/>
              </w:rPr>
            </w:pPr>
            <w:r w:rsidRPr="00000B7A">
              <w:rPr>
                <w:color w:val="000000"/>
                <w:sz w:val="20"/>
                <w:szCs w:val="20"/>
              </w:rPr>
              <w:t>031040902100900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000B7A">
              <w:rPr>
                <w:color w:val="000000"/>
                <w:sz w:val="20"/>
                <w:szCs w:val="20"/>
              </w:rPr>
              <w:t>0</w:t>
            </w:r>
          </w:p>
          <w:p w:rsidR="002F6D51" w:rsidRPr="00000B7A" w:rsidRDefault="002F6D51" w:rsidP="0067252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900" w:type="dxa"/>
          </w:tcPr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:rsidR="002F6D51" w:rsidRP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F6D51" w:rsidTr="00000B7A">
        <w:tc>
          <w:tcPr>
            <w:tcW w:w="4788" w:type="dxa"/>
          </w:tcPr>
          <w:p w:rsidR="002F6D51" w:rsidRDefault="002F6D51" w:rsidP="002F6D5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1980" w:type="dxa"/>
          </w:tcPr>
          <w:p w:rsidR="002F6D51" w:rsidRPr="00000B7A" w:rsidRDefault="002F6D51" w:rsidP="002F6D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</w:tcPr>
          <w:p w:rsid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3747,2</w:t>
            </w:r>
          </w:p>
        </w:tc>
        <w:tc>
          <w:tcPr>
            <w:tcW w:w="900" w:type="dxa"/>
          </w:tcPr>
          <w:p w:rsid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3400,1</w:t>
            </w:r>
          </w:p>
        </w:tc>
        <w:tc>
          <w:tcPr>
            <w:tcW w:w="900" w:type="dxa"/>
          </w:tcPr>
          <w:p w:rsidR="002F6D51" w:rsidRDefault="002F6D51" w:rsidP="00F45B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3410,6</w:t>
            </w:r>
          </w:p>
        </w:tc>
      </w:tr>
    </w:tbl>
    <w:p w:rsidR="00672521" w:rsidRDefault="00672521" w:rsidP="00672521"/>
    <w:p w:rsidR="00672521" w:rsidRDefault="00672521" w:rsidP="00672521"/>
    <w:p w:rsidR="0028154E" w:rsidRDefault="0028154E" w:rsidP="0028154E">
      <w:r>
        <w:t>Глава Новобирилюсского сельсовета                                                            А. С. Овчинников</w:t>
      </w:r>
    </w:p>
    <w:p w:rsidR="0028154E" w:rsidRDefault="0028154E">
      <w:r>
        <w:br w:type="page"/>
      </w:r>
      <w:r>
        <w:lastRenderedPageBreak/>
        <w:br w:type="page"/>
      </w:r>
    </w:p>
    <w:p w:rsidR="00167963" w:rsidRDefault="00167963" w:rsidP="00167963">
      <w:pPr>
        <w:jc w:val="right"/>
      </w:pPr>
      <w:r>
        <w:lastRenderedPageBreak/>
        <w:t>Приложение № 2  к муниципальной программе</w:t>
      </w:r>
    </w:p>
    <w:p w:rsidR="00167963" w:rsidRDefault="00167963" w:rsidP="00167963">
      <w:pPr>
        <w:jc w:val="right"/>
        <w:rPr>
          <w:bCs/>
        </w:rPr>
      </w:pPr>
      <w:r>
        <w:t>«</w:t>
      </w:r>
      <w:r w:rsidRPr="00982E6C">
        <w:t xml:space="preserve">Обеспечение жизнедеятельности </w:t>
      </w:r>
      <w:r w:rsidR="0028154E">
        <w:rPr>
          <w:bCs/>
        </w:rPr>
        <w:t>и</w:t>
      </w:r>
    </w:p>
    <w:p w:rsidR="00167963" w:rsidRDefault="00167963" w:rsidP="00167963">
      <w:pPr>
        <w:jc w:val="right"/>
        <w:rPr>
          <w:spacing w:val="-1"/>
        </w:rPr>
      </w:pPr>
      <w:r w:rsidRPr="00982E6C">
        <w:t xml:space="preserve">безопасности </w:t>
      </w:r>
      <w:r w:rsidR="0028154E">
        <w:rPr>
          <w:spacing w:val="-1"/>
        </w:rPr>
        <w:t>проживания населения</w:t>
      </w:r>
    </w:p>
    <w:p w:rsidR="00167963" w:rsidRDefault="00167963" w:rsidP="00167963">
      <w:pPr>
        <w:jc w:val="right"/>
      </w:pPr>
      <w:r w:rsidRPr="00982E6C">
        <w:rPr>
          <w:spacing w:val="-1"/>
        </w:rPr>
        <w:t xml:space="preserve">на территории Новобирилюсского </w:t>
      </w:r>
      <w:r w:rsidRPr="00982E6C">
        <w:t>сельсовета</w:t>
      </w:r>
      <w:r>
        <w:t>»</w:t>
      </w:r>
    </w:p>
    <w:p w:rsidR="00167963" w:rsidRDefault="00911B7D" w:rsidP="00167963">
      <w:pPr>
        <w:jc w:val="right"/>
      </w:pPr>
      <w:r>
        <w:t xml:space="preserve"> на 202</w:t>
      </w:r>
      <w:r w:rsidRPr="00265DC0">
        <w:t>4</w:t>
      </w:r>
      <w:r>
        <w:t>-2026</w:t>
      </w:r>
      <w:r w:rsidR="00167963">
        <w:t xml:space="preserve"> год</w:t>
      </w: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2F6D51">
      <w:pPr>
        <w:jc w:val="center"/>
      </w:pPr>
      <w:r>
        <w:t>Подпрограмма 2 «Благоустройство»</w:t>
      </w:r>
    </w:p>
    <w:p w:rsidR="002F6D51" w:rsidRDefault="002F6D51" w:rsidP="002F6D51">
      <w:pPr>
        <w:jc w:val="center"/>
      </w:pPr>
    </w:p>
    <w:p w:rsidR="002F6D51" w:rsidRDefault="002F6D51" w:rsidP="002F6D51">
      <w:pPr>
        <w:jc w:val="center"/>
      </w:pPr>
      <w:r>
        <w:t>1. Паспорт подпрограммы</w:t>
      </w:r>
    </w:p>
    <w:p w:rsidR="002F6D51" w:rsidRDefault="002F6D51" w:rsidP="002F6D51"/>
    <w:p w:rsidR="002F6D51" w:rsidRDefault="002F6D51" w:rsidP="002F6D51">
      <w:pPr>
        <w:ind w:firstLine="709"/>
      </w:pPr>
      <w:r w:rsidRPr="00104452">
        <w:rPr>
          <w:u w:val="single"/>
        </w:rPr>
        <w:t>Наименование подпрограммы:</w:t>
      </w:r>
      <w:r>
        <w:t xml:space="preserve"> Подпрограмма «Благоустройство»</w:t>
      </w:r>
    </w:p>
    <w:p w:rsidR="002F6D51" w:rsidRDefault="002F6D51" w:rsidP="002F6D51">
      <w:pPr>
        <w:ind w:firstLine="709"/>
        <w:jc w:val="both"/>
      </w:pPr>
      <w:r w:rsidRPr="00A52F3E">
        <w:rPr>
          <w:u w:val="single"/>
        </w:rPr>
        <w:t>Наименование муниципальной программы:</w:t>
      </w:r>
      <w:r>
        <w:t xml:space="preserve"> Муниципальная программа «Обеспечение </w:t>
      </w:r>
      <w:r w:rsidRPr="00982E6C">
        <w:t xml:space="preserve">жизнедеятельности </w:t>
      </w:r>
      <w:r w:rsidRPr="00982E6C">
        <w:rPr>
          <w:bCs/>
        </w:rPr>
        <w:t xml:space="preserve">и </w:t>
      </w:r>
      <w:r w:rsidRPr="00982E6C">
        <w:t xml:space="preserve">безопасности </w:t>
      </w:r>
      <w:r w:rsidRPr="00982E6C">
        <w:rPr>
          <w:spacing w:val="-1"/>
        </w:rPr>
        <w:t xml:space="preserve">проживания населения на территории Новобирилюсского </w:t>
      </w:r>
      <w:r w:rsidRPr="00982E6C">
        <w:t>сельсовета</w:t>
      </w:r>
      <w:r>
        <w:t>» на 202</w:t>
      </w:r>
      <w:r w:rsidRPr="00911B7D">
        <w:t>4</w:t>
      </w:r>
      <w:r>
        <w:t xml:space="preserve"> – 202</w:t>
      </w:r>
      <w:r w:rsidRPr="00911B7D">
        <w:t>6</w:t>
      </w:r>
      <w:r>
        <w:t xml:space="preserve"> годы</w:t>
      </w:r>
    </w:p>
    <w:p w:rsidR="002F6D51" w:rsidRDefault="002F6D51" w:rsidP="002F6D51">
      <w:pPr>
        <w:ind w:firstLine="709"/>
        <w:jc w:val="both"/>
      </w:pPr>
      <w:r w:rsidRPr="00A52F3E">
        <w:rPr>
          <w:u w:val="single"/>
        </w:rPr>
        <w:t>Исполнитель Подпрограммы:</w:t>
      </w:r>
      <w:r>
        <w:t xml:space="preserve"> Администрация Новобирилюсского сельсовета Бирилюсского района Красноярского края;</w:t>
      </w:r>
    </w:p>
    <w:p w:rsidR="002F6D51" w:rsidRDefault="002F6D51" w:rsidP="002F6D51">
      <w:pPr>
        <w:ind w:firstLine="709"/>
        <w:jc w:val="both"/>
      </w:pPr>
      <w:r>
        <w:rPr>
          <w:u w:val="single"/>
        </w:rPr>
        <w:t>Цель Подпрограммы:</w:t>
      </w:r>
      <w:r>
        <w:t xml:space="preserve"> Создание комфортных условий для деятельности и отдыха жителей населенных пунктов Новобирилюсского сельсовета;</w:t>
      </w:r>
    </w:p>
    <w:p w:rsidR="002F6D51" w:rsidRPr="00104452" w:rsidRDefault="002F6D51" w:rsidP="002F6D51">
      <w:pPr>
        <w:ind w:firstLine="709"/>
        <w:jc w:val="both"/>
        <w:rPr>
          <w:u w:val="single"/>
        </w:rPr>
      </w:pPr>
      <w:r w:rsidRPr="00104452">
        <w:rPr>
          <w:u w:val="single"/>
        </w:rPr>
        <w:t>Задач</w:t>
      </w:r>
      <w:r>
        <w:rPr>
          <w:u w:val="single"/>
        </w:rPr>
        <w:t>и</w:t>
      </w:r>
      <w:r w:rsidRPr="00104452">
        <w:rPr>
          <w:u w:val="single"/>
        </w:rPr>
        <w:t xml:space="preserve"> Подпрограммы:</w:t>
      </w:r>
    </w:p>
    <w:p w:rsidR="002F6D51" w:rsidRDefault="002F6D51" w:rsidP="002F6D51">
      <w:pPr>
        <w:ind w:firstLine="709"/>
        <w:jc w:val="both"/>
      </w:pPr>
      <w:r>
        <w:t>- модернизация уличного освещения населенных пунктов муниципального образования;</w:t>
      </w:r>
    </w:p>
    <w:p w:rsidR="002F6D51" w:rsidRDefault="002F6D51" w:rsidP="002F6D51">
      <w:pPr>
        <w:ind w:firstLine="709"/>
        <w:jc w:val="both"/>
      </w:pPr>
      <w:r>
        <w:t>- приведение в качественное состояние элементов благоустройства населенных пунктов;</w:t>
      </w:r>
    </w:p>
    <w:p w:rsidR="002F6D51" w:rsidRDefault="002F6D51" w:rsidP="002F6D51">
      <w:pPr>
        <w:ind w:firstLine="709"/>
        <w:jc w:val="both"/>
      </w:pPr>
      <w:r>
        <w:t>- прочие мероприятия по организации и проведению общественных работ для граждан, зарегистрированных в органах службы занятости населения.</w:t>
      </w:r>
    </w:p>
    <w:p w:rsidR="002F6D51" w:rsidRDefault="002F6D51" w:rsidP="002F6D51">
      <w:pPr>
        <w:ind w:firstLine="709"/>
        <w:jc w:val="both"/>
        <w:rPr>
          <w:u w:val="single"/>
        </w:rPr>
      </w:pPr>
      <w:r w:rsidRPr="00104452">
        <w:rPr>
          <w:u w:val="single"/>
        </w:rPr>
        <w:t>Целевые индикаторы Подпрограммы</w:t>
      </w:r>
      <w:r>
        <w:rPr>
          <w:u w:val="single"/>
        </w:rPr>
        <w:t>:</w:t>
      </w:r>
    </w:p>
    <w:p w:rsidR="002F6D51" w:rsidRDefault="002F6D51" w:rsidP="002F6D51">
      <w:pPr>
        <w:ind w:firstLine="709"/>
        <w:jc w:val="both"/>
      </w:pPr>
      <w:r>
        <w:t>- доля граждан, привлеченных к работам по благоустройству, от общего числа граждан, проживающих в муниципальном образовании (5% ежегодно).</w:t>
      </w:r>
    </w:p>
    <w:p w:rsidR="002F6D51" w:rsidRDefault="002F6D51" w:rsidP="002F6D51">
      <w:pPr>
        <w:ind w:firstLine="709"/>
        <w:jc w:val="both"/>
      </w:pPr>
      <w:r w:rsidRPr="00104452">
        <w:rPr>
          <w:u w:val="single"/>
        </w:rPr>
        <w:t>Сроки реализации Подпрограммы</w:t>
      </w:r>
      <w:r>
        <w:rPr>
          <w:u w:val="single"/>
        </w:rPr>
        <w:t>:</w:t>
      </w:r>
      <w:r>
        <w:t xml:space="preserve"> 2024 – 2026 годы</w:t>
      </w:r>
    </w:p>
    <w:p w:rsidR="002F6D51" w:rsidRDefault="002F6D51" w:rsidP="002F6D51">
      <w:pPr>
        <w:ind w:firstLine="709"/>
        <w:jc w:val="both"/>
      </w:pPr>
      <w:r w:rsidRPr="00104452">
        <w:rPr>
          <w:u w:val="single"/>
        </w:rPr>
        <w:t>Объемы и источники финансирования Подпрограммы</w:t>
      </w:r>
      <w:r>
        <w:rPr>
          <w:u w:val="single"/>
        </w:rPr>
        <w:t>:</w:t>
      </w:r>
      <w:r>
        <w:t xml:space="preserve"> </w:t>
      </w:r>
      <w:r w:rsidR="0063760B">
        <w:t>13758,6</w:t>
      </w:r>
      <w:r>
        <w:t xml:space="preserve"> тыс. рублей за счет средств местного бюджета, в том числе по годам:</w:t>
      </w:r>
    </w:p>
    <w:p w:rsidR="002F6D51" w:rsidRDefault="002F6D51" w:rsidP="002F6D51">
      <w:pPr>
        <w:ind w:firstLine="709"/>
        <w:jc w:val="both"/>
      </w:pPr>
      <w:r>
        <w:t>202</w:t>
      </w:r>
      <w:r w:rsidRPr="00911B7D">
        <w:t>4</w:t>
      </w:r>
      <w:r>
        <w:t xml:space="preserve"> год – </w:t>
      </w:r>
      <w:r w:rsidR="0063760B">
        <w:t>4586,2</w:t>
      </w:r>
      <w:r>
        <w:t xml:space="preserve"> тыс. рублей;</w:t>
      </w:r>
    </w:p>
    <w:p w:rsidR="002F6D51" w:rsidRDefault="002F6D51" w:rsidP="002F6D51">
      <w:pPr>
        <w:ind w:firstLine="709"/>
        <w:jc w:val="both"/>
      </w:pPr>
      <w:r>
        <w:t>202</w:t>
      </w:r>
      <w:r w:rsidRPr="00911B7D">
        <w:t>5</w:t>
      </w:r>
      <w:r>
        <w:t xml:space="preserve"> год – </w:t>
      </w:r>
      <w:r w:rsidR="0063760B">
        <w:t>4586,2</w:t>
      </w:r>
      <w:r>
        <w:t xml:space="preserve"> тыс. рублей;</w:t>
      </w:r>
    </w:p>
    <w:p w:rsidR="002F6D51" w:rsidRDefault="002F6D51" w:rsidP="002F6D51">
      <w:pPr>
        <w:ind w:firstLine="709"/>
        <w:jc w:val="both"/>
      </w:pPr>
      <w:r>
        <w:t>202</w:t>
      </w:r>
      <w:r w:rsidRPr="00265DC0">
        <w:t>6</w:t>
      </w:r>
      <w:r>
        <w:t xml:space="preserve"> год – </w:t>
      </w:r>
      <w:r w:rsidR="0063760B">
        <w:t>4586,2</w:t>
      </w:r>
      <w:r>
        <w:t xml:space="preserve"> тыс. рублей.</w:t>
      </w:r>
    </w:p>
    <w:p w:rsidR="002F6D51" w:rsidRDefault="002F6D51" w:rsidP="002F6D51">
      <w:pPr>
        <w:ind w:firstLine="709"/>
        <w:jc w:val="both"/>
      </w:pPr>
      <w:r>
        <w:t>Подпрограмма осуществляется в соответствии с Постановлением Правительства Красноярского края от 29.08.2017 № 512-п «Об утверждении государственной программы Красноярского края «Содействие органам местного самоуправления в формировании современной городской среды».</w:t>
      </w:r>
    </w:p>
    <w:p w:rsidR="002F6D51" w:rsidRDefault="002F6D51" w:rsidP="002F6D51">
      <w:pPr>
        <w:ind w:firstLine="709"/>
        <w:jc w:val="both"/>
        <w:rPr>
          <w:u w:val="single"/>
        </w:rPr>
      </w:pPr>
    </w:p>
    <w:p w:rsidR="002F6D51" w:rsidRDefault="002F6D51" w:rsidP="002F6D51">
      <w:pPr>
        <w:ind w:firstLine="709"/>
        <w:jc w:val="both"/>
      </w:pPr>
      <w:r w:rsidRPr="00104452">
        <w:rPr>
          <w:u w:val="single"/>
        </w:rPr>
        <w:t>Система организации контроля за исполнением Подпрограммы</w:t>
      </w:r>
      <w:r>
        <w:rPr>
          <w:u w:val="single"/>
        </w:rPr>
        <w:t>:</w:t>
      </w:r>
      <w:r>
        <w:t xml:space="preserve"> Контроль за реализацией и исполнением подпрограммы осуществляет Администрация Новобирилюсского сельсовета</w:t>
      </w:r>
      <w:r w:rsidRPr="00B9525D">
        <w:t xml:space="preserve"> </w:t>
      </w:r>
      <w:r>
        <w:t>Бирилюсского района Красноярского края.</w:t>
      </w:r>
    </w:p>
    <w:p w:rsidR="002F6D51" w:rsidRDefault="002F6D51" w:rsidP="002F6D51"/>
    <w:p w:rsidR="002F6D51" w:rsidRDefault="002F6D51" w:rsidP="002F6D51">
      <w:pPr>
        <w:jc w:val="center"/>
      </w:pPr>
      <w:r>
        <w:t>2. Основные разделы Подпрограммы</w:t>
      </w:r>
    </w:p>
    <w:p w:rsidR="002F6D51" w:rsidRDefault="002F6D51" w:rsidP="002F6D51">
      <w:pPr>
        <w:jc w:val="center"/>
      </w:pPr>
    </w:p>
    <w:p w:rsidR="002F6D51" w:rsidRDefault="002F6D51" w:rsidP="002F6D51">
      <w:pPr>
        <w:ind w:firstLine="540"/>
        <w:jc w:val="both"/>
      </w:pPr>
      <w:r>
        <w:t>2.1. Постановка проблемы и обоснование необходимости разработки Подпрограммы</w:t>
      </w:r>
    </w:p>
    <w:p w:rsidR="002F6D51" w:rsidRDefault="002F6D51" w:rsidP="002F6D51">
      <w:pPr>
        <w:ind w:firstLine="540"/>
        <w:jc w:val="both"/>
      </w:pPr>
      <w:r>
        <w:t>Федеральным законом от 06.10.2003 № 131-ФЗ «Об общих принципах организации местного самоуправления в Российской Федерации» организация благоустройства территории муниципального образования отнесена к вопросам местного значения.</w:t>
      </w:r>
    </w:p>
    <w:p w:rsidR="002F6D51" w:rsidRDefault="002F6D51" w:rsidP="002F6D51">
      <w:pPr>
        <w:ind w:firstLine="709"/>
        <w:jc w:val="both"/>
      </w:pPr>
      <w:r>
        <w:lastRenderedPageBreak/>
        <w:t xml:space="preserve">В связи с ограниченностью финансовых ресурсов бюджета муниципального образования на территории Новобирилюсского сельсовета установлено недостаточное количество малых архитектурных форм, отмечается неудовлетворительное уличное освещение и состояние тротуаров. В период с </w:t>
      </w:r>
      <w:r w:rsidR="0063760B" w:rsidRPr="0063760B">
        <w:t>2020</w:t>
      </w:r>
      <w:r w:rsidRPr="0063760B">
        <w:t>-202</w:t>
      </w:r>
      <w:r w:rsidR="0063760B" w:rsidRPr="0063760B">
        <w:t>3</w:t>
      </w:r>
      <w:r>
        <w:t xml:space="preserve"> выполнены работы по модернизации электросетей и установка приборов учета потребления электроэнергии. Подпрограмма нацелена на поддержание удовлетворительного уровня исправности уличного освещения и выполнение мероприятий по экономии электроэнергии.</w:t>
      </w:r>
    </w:p>
    <w:p w:rsidR="002F6D51" w:rsidRDefault="002F6D51" w:rsidP="002F6D51">
      <w:pPr>
        <w:ind w:firstLine="709"/>
        <w:jc w:val="both"/>
      </w:pPr>
      <w:r>
        <w:t>Разработка подпрограммы предусматривает улучшение внешнего облика поселения, благоустройство дворовых и придворовых территорий, улучшения качества жизни, создание благоприятных условий для проживания населения на территории Новобирил</w:t>
      </w:r>
      <w:r w:rsidRPr="00574DAD">
        <w:t>юсского</w:t>
      </w:r>
      <w:r>
        <w:t xml:space="preserve"> сельсовета. Подпрограмма направлена на решение наиболее важных проблем благоустройства путем обеспечения содержания чистоты и порядка улиц, обеспечения качественного и высокоэффективного наружного освещения улиц.</w:t>
      </w:r>
    </w:p>
    <w:p w:rsidR="002F6D51" w:rsidRDefault="002F6D51" w:rsidP="002F6D51">
      <w:pPr>
        <w:ind w:firstLine="709"/>
        <w:jc w:val="both"/>
      </w:pPr>
    </w:p>
    <w:p w:rsidR="002F6D51" w:rsidRDefault="002F6D51" w:rsidP="002F6D51">
      <w:pPr>
        <w:ind w:firstLine="709"/>
        <w:jc w:val="both"/>
      </w:pPr>
      <w:r>
        <w:t>2.2. Основная цель, задачи, этапы и сроки выполнения Подпрограммы, целевые индикаторы</w:t>
      </w:r>
    </w:p>
    <w:p w:rsidR="002F6D51" w:rsidRDefault="002F6D51" w:rsidP="002F6D51">
      <w:pPr>
        <w:ind w:firstLine="709"/>
        <w:jc w:val="both"/>
      </w:pPr>
      <w:r>
        <w:t>Исполнителем Подпрограммы, главным распорядителем бюджетных средств является Администрация Новобирилюсского сельсовета Бирилюсского района Красноярского края.</w:t>
      </w:r>
    </w:p>
    <w:p w:rsidR="002F6D51" w:rsidRDefault="002F6D51" w:rsidP="002F6D51">
      <w:pPr>
        <w:ind w:firstLine="709"/>
        <w:jc w:val="both"/>
      </w:pPr>
      <w:r>
        <w:t>Целью Подпрограммы является создание комфортных условий для деятельности и отдыха жителей населенных пунктов Новобирилюсского сельсовета. Для достижения поставленной цели необходимо решение следующей задачи:</w:t>
      </w:r>
    </w:p>
    <w:p w:rsidR="002F6D51" w:rsidRDefault="002F6D51" w:rsidP="002F6D51">
      <w:pPr>
        <w:ind w:firstLine="709"/>
        <w:jc w:val="both"/>
      </w:pPr>
      <w:r>
        <w:t>- модернизация уличного освещения населенных пунктов муниципального образования;</w:t>
      </w:r>
    </w:p>
    <w:p w:rsidR="002F6D51" w:rsidRDefault="002F6D51" w:rsidP="002F6D51">
      <w:pPr>
        <w:ind w:firstLine="709"/>
        <w:jc w:val="both"/>
      </w:pPr>
      <w:r>
        <w:t>- приведение в качественное состояние элементов благоустройства населенных пунктов</w:t>
      </w:r>
    </w:p>
    <w:p w:rsidR="002F6D51" w:rsidRDefault="002F6D51" w:rsidP="002F6D51">
      <w:pPr>
        <w:ind w:firstLine="709"/>
        <w:jc w:val="both"/>
      </w:pPr>
      <w:r>
        <w:t>- приведение в соответствие мест захоронений согласно требованиям;</w:t>
      </w:r>
    </w:p>
    <w:p w:rsidR="002F6D51" w:rsidRDefault="002F6D51" w:rsidP="002F6D51">
      <w:pPr>
        <w:ind w:firstLine="709"/>
        <w:jc w:val="both"/>
      </w:pPr>
      <w:r>
        <w:t>Срок реализации Подпрограммы – 202</w:t>
      </w:r>
      <w:r w:rsidRPr="00265DC0">
        <w:t>4</w:t>
      </w:r>
      <w:r>
        <w:t xml:space="preserve"> – 202</w:t>
      </w:r>
      <w:r w:rsidRPr="00265DC0">
        <w:t>6</w:t>
      </w:r>
      <w:r>
        <w:t xml:space="preserve"> годы.</w:t>
      </w:r>
    </w:p>
    <w:p w:rsidR="002F6D51" w:rsidRDefault="002F6D51" w:rsidP="002F6D51">
      <w:pPr>
        <w:ind w:firstLine="709"/>
        <w:jc w:val="both"/>
      </w:pPr>
      <w:r>
        <w:t>Целевыми индикаторами, позволяющими измерить достижение цели Подпрограммы, являются:</w:t>
      </w:r>
    </w:p>
    <w:p w:rsidR="002F6D51" w:rsidRDefault="002F6D51" w:rsidP="002F6D51">
      <w:pPr>
        <w:ind w:firstLine="709"/>
        <w:jc w:val="both"/>
      </w:pPr>
      <w:r>
        <w:t>- доля граждан, привлеченных к работам по благоустройству, от общего числа граждан, проживающих в Новобирилюсском сельсовете (2% ежегодно);</w:t>
      </w:r>
    </w:p>
    <w:p w:rsidR="002F6D51" w:rsidRDefault="002F6D51" w:rsidP="002F6D51">
      <w:pPr>
        <w:ind w:firstLine="709"/>
        <w:jc w:val="both"/>
      </w:pPr>
      <w:r>
        <w:t>- доля общей протяженности пешеходных тротуаров, к общей протяженности улиц, проездов, на конец года (увеличение с 14% в 202</w:t>
      </w:r>
      <w:r w:rsidR="0063760B">
        <w:t>3</w:t>
      </w:r>
      <w:r>
        <w:t xml:space="preserve"> году до 17% в 202</w:t>
      </w:r>
      <w:r w:rsidR="0063760B">
        <w:t>4</w:t>
      </w:r>
      <w:r>
        <w:t xml:space="preserve"> году).</w:t>
      </w:r>
    </w:p>
    <w:p w:rsidR="002F6D51" w:rsidRDefault="002F6D51" w:rsidP="002F6D51">
      <w:pPr>
        <w:ind w:firstLine="709"/>
        <w:jc w:val="both"/>
      </w:pPr>
      <w:r>
        <w:t>Перечень целевых индикаторов Подпрограммы на весь период действия по годам ее реализации приведен в приложении № 1 к Подпрограмме.</w:t>
      </w:r>
    </w:p>
    <w:p w:rsidR="002F6D51" w:rsidRDefault="002F6D51" w:rsidP="002F6D51">
      <w:pPr>
        <w:ind w:firstLine="709"/>
        <w:jc w:val="both"/>
      </w:pPr>
    </w:p>
    <w:p w:rsidR="002F6D51" w:rsidRDefault="002F6D51" w:rsidP="002F6D51">
      <w:pPr>
        <w:ind w:firstLine="709"/>
        <w:jc w:val="both"/>
      </w:pPr>
      <w:r>
        <w:t>2.3. Механизм реализации Подпрограммы</w:t>
      </w:r>
    </w:p>
    <w:p w:rsidR="002F6D51" w:rsidRDefault="002F6D51" w:rsidP="002F6D51">
      <w:pPr>
        <w:ind w:firstLine="709"/>
        <w:jc w:val="both"/>
      </w:pPr>
      <w:r>
        <w:t>Одной из проблем благоустройства является негативное отношение жителей к элементам благоустройства: ломаются ограждения, создаются несанкционированные свалки мусора.</w:t>
      </w:r>
    </w:p>
    <w:p w:rsidR="002F6D51" w:rsidRDefault="002F6D51" w:rsidP="002F6D51">
      <w:pPr>
        <w:ind w:firstLine="709"/>
        <w:jc w:val="both"/>
      </w:pPr>
      <w:r>
        <w:t xml:space="preserve">Благоустройством поселка занимается администрация Новобирилюсского сельсовета Бирилюсского района Красноярского края, некоторые организации, расположенные на территории, активные жители. Благоустройство не отвечает современным требованиям. Освещение улиц требует дополнительной модернизации и дополнительных финансовых источников с привлечением всех уровней власти. В поселке имеется недостаток доступного жилья. Наблюдается старение объектов культуры, слабое их обновление из-за отсутствия материальной базы. Работы по благоустройству не приобрели комплексного характера, не переросли в полной мере в плоскость конкретных действий. Все эти проблемы не могут быть решены в пределах одного финансового года, поскольку требуют значительных бюджетных расходов. Программно-целевой подход к решению проблем благоустройства необходим, так как без комплексной системы </w:t>
      </w:r>
      <w:r>
        <w:lastRenderedPageBreak/>
        <w:t>благоустройства невозможно добиться каких-либо значимых результатов в обеспечении комфортных условий для деятельности и отдыха жителей населенных пунктов.</w:t>
      </w:r>
    </w:p>
    <w:p w:rsidR="002F6D51" w:rsidRDefault="002F6D51" w:rsidP="002F6D51">
      <w:pPr>
        <w:ind w:firstLine="709"/>
        <w:jc w:val="both"/>
      </w:pPr>
      <w:r>
        <w:t>2.4. Оценка социально-экономической эффективности</w:t>
      </w:r>
    </w:p>
    <w:p w:rsidR="002F6D51" w:rsidRDefault="002F6D51" w:rsidP="002F6D51">
      <w:pPr>
        <w:ind w:firstLine="709"/>
        <w:jc w:val="both"/>
      </w:pPr>
      <w:r>
        <w:t>Реализация мероприятий Подпрограммы направлена на:</w:t>
      </w:r>
    </w:p>
    <w:p w:rsidR="002F6D51" w:rsidRDefault="002F6D51" w:rsidP="002F6D51">
      <w:pPr>
        <w:ind w:firstLine="709"/>
        <w:jc w:val="both"/>
      </w:pPr>
      <w:r>
        <w:t>- формирование активной позиции у населения по решению вопросов местного значения;</w:t>
      </w:r>
    </w:p>
    <w:p w:rsidR="002F6D51" w:rsidRDefault="002F6D51" w:rsidP="002F6D51">
      <w:pPr>
        <w:ind w:firstLine="709"/>
        <w:jc w:val="both"/>
      </w:pPr>
      <w:r>
        <w:t>- создание благоприятных, комфортных условий для проживания и отдыха населения;</w:t>
      </w:r>
    </w:p>
    <w:p w:rsidR="002F6D51" w:rsidRDefault="002F6D51" w:rsidP="002F6D51">
      <w:pPr>
        <w:ind w:firstLine="709"/>
        <w:jc w:val="both"/>
      </w:pPr>
      <w:r>
        <w:t>- привлечение населения к общественным работам;</w:t>
      </w:r>
    </w:p>
    <w:p w:rsidR="002F6D51" w:rsidRDefault="002F6D51" w:rsidP="002F6D51">
      <w:pPr>
        <w:ind w:firstLine="709"/>
        <w:jc w:val="both"/>
      </w:pPr>
      <w:r>
        <w:t>Реализация программных мероприятий позволит достичь следующих результатов:</w:t>
      </w:r>
    </w:p>
    <w:p w:rsidR="002F6D51" w:rsidRDefault="002F6D51" w:rsidP="002F6D51">
      <w:pPr>
        <w:ind w:firstLine="709"/>
        <w:jc w:val="both"/>
      </w:pPr>
      <w:r>
        <w:t>- приведение в надлежащее состояние ежегодно: тротуаров (</w:t>
      </w:r>
      <w:smartTag w:uri="urn:schemas-microsoft-com:office:smarttags" w:element="metricconverter">
        <w:smartTagPr>
          <w:attr w:name="ProductID" w:val="200,0 м"/>
        </w:smartTagPr>
        <w:r>
          <w:t>200,0 м</w:t>
        </w:r>
      </w:smartTag>
      <w:r>
        <w:t>.п.);</w:t>
      </w:r>
    </w:p>
    <w:p w:rsidR="002F6D51" w:rsidRDefault="002F6D51" w:rsidP="002F6D51">
      <w:pPr>
        <w:ind w:firstLine="709"/>
        <w:jc w:val="both"/>
      </w:pPr>
      <w:r>
        <w:t xml:space="preserve">- организация сбора и вывоза бытовых отходов и мусора с территории площадью </w:t>
      </w:r>
      <w:smartTag w:uri="urn:schemas-microsoft-com:office:smarttags" w:element="metricconverter">
        <w:smartTagPr>
          <w:attr w:name="ProductID" w:val="2,5 га"/>
        </w:smartTagPr>
        <w:r>
          <w:t>2,5 га</w:t>
        </w:r>
      </w:smartTag>
      <w:r>
        <w:t xml:space="preserve"> ежегодно.</w:t>
      </w:r>
    </w:p>
    <w:p w:rsidR="002F6D51" w:rsidRDefault="002F6D51" w:rsidP="002F6D51">
      <w:pPr>
        <w:ind w:firstLine="709"/>
        <w:jc w:val="both"/>
      </w:pPr>
    </w:p>
    <w:p w:rsidR="002F6D51" w:rsidRDefault="002F6D51" w:rsidP="002F6D51">
      <w:pPr>
        <w:ind w:firstLine="709"/>
        <w:jc w:val="both"/>
      </w:pPr>
      <w:r>
        <w:t>2.5. Мероприятия Подпрограммы</w:t>
      </w:r>
    </w:p>
    <w:p w:rsidR="002F6D51" w:rsidRDefault="002F6D51" w:rsidP="002F6D51">
      <w:pPr>
        <w:ind w:firstLine="709"/>
        <w:jc w:val="both"/>
      </w:pPr>
      <w:r>
        <w:t>Для достижения поставленных целей и задач Подпрограммы необходимо реализовать следующие мероприятия:</w:t>
      </w:r>
    </w:p>
    <w:p w:rsidR="002F6D51" w:rsidRDefault="002F6D51" w:rsidP="002F6D51">
      <w:pPr>
        <w:ind w:firstLine="709"/>
        <w:jc w:val="both"/>
      </w:pPr>
      <w:r>
        <w:t>- своевременная оплата за потребленную электроэнергию уличного освещения;</w:t>
      </w:r>
    </w:p>
    <w:p w:rsidR="002F6D51" w:rsidRDefault="002F6D51" w:rsidP="002F6D51">
      <w:pPr>
        <w:ind w:firstLine="709"/>
        <w:jc w:val="both"/>
      </w:pPr>
      <w:r>
        <w:t>- текущий ремонт и замена устаревших линий уличного освещения, монтаж новых;</w:t>
      </w:r>
    </w:p>
    <w:p w:rsidR="002F6D51" w:rsidRDefault="002F6D51" w:rsidP="002F6D51">
      <w:pPr>
        <w:ind w:firstLine="709"/>
        <w:jc w:val="both"/>
      </w:pPr>
      <w:r>
        <w:t>-</w:t>
      </w:r>
      <w:r w:rsidRPr="00910BF9">
        <w:t xml:space="preserve"> </w:t>
      </w:r>
      <w:r>
        <w:t>благоустройство территории;</w:t>
      </w:r>
    </w:p>
    <w:p w:rsidR="002F6D51" w:rsidRDefault="002F6D51" w:rsidP="002F6D51">
      <w:pPr>
        <w:ind w:firstLine="709"/>
        <w:jc w:val="both"/>
      </w:pPr>
      <w:r>
        <w:t>- организация и содержание мест захоронения</w:t>
      </w:r>
    </w:p>
    <w:p w:rsidR="002F6D51" w:rsidRDefault="002F6D51" w:rsidP="002F6D51">
      <w:pPr>
        <w:ind w:firstLine="709"/>
        <w:jc w:val="both"/>
      </w:pPr>
      <w:r>
        <w:t>Перечень мероприятий приведён в приложении № 2 к Подпрограмме.</w:t>
      </w:r>
    </w:p>
    <w:p w:rsidR="002F6D51" w:rsidRDefault="002F6D51" w:rsidP="002F6D51">
      <w:pPr>
        <w:ind w:firstLine="709"/>
        <w:jc w:val="both"/>
      </w:pPr>
    </w:p>
    <w:p w:rsidR="002F6D51" w:rsidRDefault="002F6D51" w:rsidP="002F6D51">
      <w:pPr>
        <w:ind w:firstLine="709"/>
        <w:jc w:val="both"/>
      </w:pPr>
      <w:r>
        <w:t>2.6.Обоснование финансовых, материальных и трудовых затрат</w:t>
      </w:r>
    </w:p>
    <w:p w:rsidR="002F6D51" w:rsidRDefault="002F6D51" w:rsidP="002F6D51">
      <w:pPr>
        <w:ind w:firstLine="709"/>
        <w:jc w:val="both"/>
      </w:pPr>
      <w:r>
        <w:t>Источниками финансирования Подпрограммы являются средства местного бюджета.</w:t>
      </w:r>
    </w:p>
    <w:p w:rsidR="002F6D51" w:rsidRDefault="002F6D51" w:rsidP="002F6D51">
      <w:pPr>
        <w:ind w:firstLine="709"/>
        <w:jc w:val="both"/>
      </w:pPr>
      <w:r>
        <w:t xml:space="preserve">Всего на реализацию Подпрограммы за счет средств местного бюджета потребуется </w:t>
      </w:r>
      <w:r w:rsidR="0063760B">
        <w:t>13758,6</w:t>
      </w:r>
      <w:r>
        <w:t xml:space="preserve"> тыс. рублей, в том числе:</w:t>
      </w:r>
    </w:p>
    <w:p w:rsidR="002F6D51" w:rsidRDefault="002F6D51" w:rsidP="002F6D51">
      <w:pPr>
        <w:ind w:firstLine="709"/>
        <w:jc w:val="both"/>
      </w:pPr>
      <w:r>
        <w:t>202</w:t>
      </w:r>
      <w:r w:rsidRPr="00911B7D">
        <w:t>4</w:t>
      </w:r>
      <w:r>
        <w:t xml:space="preserve"> году </w:t>
      </w:r>
      <w:r w:rsidR="0063760B">
        <w:t>4586,2</w:t>
      </w:r>
      <w:r>
        <w:t xml:space="preserve"> тыс. рублей</w:t>
      </w:r>
    </w:p>
    <w:p w:rsidR="002F6D51" w:rsidRDefault="002F6D51" w:rsidP="002F6D51">
      <w:pPr>
        <w:ind w:firstLine="709"/>
        <w:jc w:val="both"/>
      </w:pPr>
      <w:r>
        <w:t>202</w:t>
      </w:r>
      <w:r w:rsidRPr="00911B7D">
        <w:t>5</w:t>
      </w:r>
      <w:r>
        <w:t xml:space="preserve"> году </w:t>
      </w:r>
      <w:r w:rsidR="0063760B">
        <w:t>4586,2</w:t>
      </w:r>
      <w:r>
        <w:t xml:space="preserve"> тыс. рублей</w:t>
      </w:r>
    </w:p>
    <w:p w:rsidR="002F6D51" w:rsidRDefault="002F6D51" w:rsidP="002F6D51">
      <w:pPr>
        <w:ind w:firstLine="709"/>
        <w:jc w:val="both"/>
      </w:pPr>
      <w:r>
        <w:t>202</w:t>
      </w:r>
      <w:r w:rsidRPr="00265DC0">
        <w:t>6</w:t>
      </w:r>
      <w:r>
        <w:t xml:space="preserve"> году </w:t>
      </w:r>
      <w:r w:rsidR="0063760B">
        <w:t>4586,2</w:t>
      </w:r>
      <w:r>
        <w:t xml:space="preserve"> тыс. рублей</w:t>
      </w:r>
    </w:p>
    <w:p w:rsidR="002F6D51" w:rsidRDefault="002F6D51" w:rsidP="002F6D51"/>
    <w:p w:rsidR="002F6D51" w:rsidRDefault="002F6D51" w:rsidP="002F6D51"/>
    <w:p w:rsidR="002F6D51" w:rsidRDefault="002F6D51" w:rsidP="002F6D51">
      <w:r>
        <w:t>Глава Новобирилюсского сельсовета                                                            А. С. Овчинников</w:t>
      </w:r>
    </w:p>
    <w:p w:rsidR="002F6D51" w:rsidRDefault="002F6D51" w:rsidP="002F6D51">
      <w:r>
        <w:br w:type="page"/>
      </w:r>
      <w:r>
        <w:lastRenderedPageBreak/>
        <w:br w:type="page"/>
      </w:r>
    </w:p>
    <w:p w:rsidR="002F6D51" w:rsidRPr="0009316E" w:rsidRDefault="002F6D51" w:rsidP="002F6D51">
      <w:pPr>
        <w:jc w:val="right"/>
      </w:pPr>
      <w:r>
        <w:lastRenderedPageBreak/>
        <w:t>Приложение № 1</w:t>
      </w:r>
    </w:p>
    <w:p w:rsidR="002F6D51" w:rsidRDefault="002F6D51" w:rsidP="002F6D51">
      <w:pPr>
        <w:jc w:val="right"/>
      </w:pPr>
      <w:r w:rsidRPr="0009316E">
        <w:t xml:space="preserve">к подпрограмме </w:t>
      </w:r>
      <w:r w:rsidR="0063760B">
        <w:t>2</w:t>
      </w:r>
      <w:r w:rsidRPr="0009316E">
        <w:t xml:space="preserve"> «Благоустройство</w:t>
      </w:r>
      <w:r>
        <w:t>»</w:t>
      </w:r>
    </w:p>
    <w:p w:rsidR="002F6D51" w:rsidRDefault="002F6D51" w:rsidP="002F6D51"/>
    <w:p w:rsidR="002F6D51" w:rsidRDefault="002F6D51" w:rsidP="002F6D51">
      <w:pPr>
        <w:jc w:val="center"/>
      </w:pPr>
      <w:r>
        <w:t>Перечень целевых индикаторов подпрограммы «Благоустройство»</w:t>
      </w:r>
    </w:p>
    <w:p w:rsidR="002F6D51" w:rsidRDefault="002F6D51" w:rsidP="002F6D51"/>
    <w:tbl>
      <w:tblPr>
        <w:tblW w:w="980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2160"/>
        <w:gridCol w:w="792"/>
        <w:gridCol w:w="10"/>
        <w:gridCol w:w="823"/>
        <w:gridCol w:w="788"/>
        <w:gridCol w:w="15"/>
        <w:gridCol w:w="898"/>
        <w:gridCol w:w="709"/>
        <w:gridCol w:w="864"/>
        <w:gridCol w:w="1915"/>
      </w:tblGrid>
      <w:tr w:rsidR="002F6D51" w:rsidTr="002F6D51">
        <w:trPr>
          <w:trHeight w:val="555"/>
        </w:trPr>
        <w:tc>
          <w:tcPr>
            <w:tcW w:w="828" w:type="dxa"/>
            <w:vMerge w:val="restart"/>
          </w:tcPr>
          <w:p w:rsidR="002F6D51" w:rsidRDefault="002F6D51" w:rsidP="002F6D51">
            <w:pPr>
              <w:jc w:val="center"/>
            </w:pPr>
            <w:r>
              <w:t>№п/п</w:t>
            </w:r>
          </w:p>
        </w:tc>
        <w:tc>
          <w:tcPr>
            <w:tcW w:w="2160" w:type="dxa"/>
            <w:vMerge w:val="restart"/>
          </w:tcPr>
          <w:p w:rsidR="002F6D51" w:rsidRDefault="002F6D51" w:rsidP="002F6D51">
            <w:r>
              <w:t>Цель</w:t>
            </w:r>
          </w:p>
        </w:tc>
        <w:tc>
          <w:tcPr>
            <w:tcW w:w="4035" w:type="dxa"/>
            <w:gridSpan w:val="7"/>
          </w:tcPr>
          <w:p w:rsidR="002F6D51" w:rsidRDefault="002F6D51" w:rsidP="002F6D51">
            <w:pPr>
              <w:jc w:val="center"/>
            </w:pPr>
            <w:r>
              <w:t>Целевые индикаторы</w:t>
            </w:r>
          </w:p>
        </w:tc>
        <w:tc>
          <w:tcPr>
            <w:tcW w:w="864" w:type="dxa"/>
            <w:vMerge w:val="restart"/>
          </w:tcPr>
          <w:p w:rsidR="002F6D51" w:rsidRDefault="002F6D51" w:rsidP="002F6D51">
            <w:r>
              <w:t>Единица измерения</w:t>
            </w:r>
          </w:p>
        </w:tc>
        <w:tc>
          <w:tcPr>
            <w:tcW w:w="1915" w:type="dxa"/>
            <w:vMerge w:val="restart"/>
          </w:tcPr>
          <w:p w:rsidR="002F6D51" w:rsidRDefault="002F6D51" w:rsidP="002F6D51">
            <w:r>
              <w:t>Источник информации</w:t>
            </w:r>
          </w:p>
        </w:tc>
      </w:tr>
      <w:tr w:rsidR="002F6D51" w:rsidTr="002F6D51">
        <w:trPr>
          <w:trHeight w:val="555"/>
        </w:trPr>
        <w:tc>
          <w:tcPr>
            <w:tcW w:w="828" w:type="dxa"/>
            <w:vMerge/>
          </w:tcPr>
          <w:p w:rsidR="002F6D51" w:rsidRDefault="002F6D51" w:rsidP="002F6D51">
            <w:pPr>
              <w:jc w:val="center"/>
            </w:pPr>
          </w:p>
        </w:tc>
        <w:tc>
          <w:tcPr>
            <w:tcW w:w="2160" w:type="dxa"/>
            <w:vMerge/>
          </w:tcPr>
          <w:p w:rsidR="002F6D51" w:rsidRDefault="002F6D51" w:rsidP="002F6D51"/>
        </w:tc>
        <w:tc>
          <w:tcPr>
            <w:tcW w:w="802" w:type="dxa"/>
            <w:gridSpan w:val="2"/>
          </w:tcPr>
          <w:p w:rsidR="002F6D51" w:rsidRPr="00911B7D" w:rsidRDefault="002F6D51" w:rsidP="002F6D5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2024</w:t>
            </w:r>
          </w:p>
        </w:tc>
        <w:tc>
          <w:tcPr>
            <w:tcW w:w="823" w:type="dxa"/>
          </w:tcPr>
          <w:p w:rsidR="002F6D51" w:rsidRPr="004D5163" w:rsidRDefault="002F6D51" w:rsidP="002F6D51">
            <w:pPr>
              <w:jc w:val="center"/>
            </w:pPr>
            <w:r>
              <w:t>2025</w:t>
            </w:r>
          </w:p>
        </w:tc>
        <w:tc>
          <w:tcPr>
            <w:tcW w:w="803" w:type="dxa"/>
            <w:gridSpan w:val="2"/>
          </w:tcPr>
          <w:p w:rsidR="002F6D51" w:rsidRPr="00911B7D" w:rsidRDefault="002F6D51" w:rsidP="002F6D51">
            <w:pPr>
              <w:jc w:val="center"/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898" w:type="dxa"/>
          </w:tcPr>
          <w:p w:rsidR="002F6D51" w:rsidRPr="00911B7D" w:rsidRDefault="002F6D51" w:rsidP="002F6D51">
            <w:pPr>
              <w:jc w:val="center"/>
              <w:rPr>
                <w:lang w:val="en-US"/>
              </w:rPr>
            </w:pPr>
            <w:r w:rsidRPr="004D5163">
              <w:t>20</w:t>
            </w:r>
            <w:r>
              <w:t>2</w:t>
            </w:r>
            <w:r>
              <w:rPr>
                <w:lang w:val="en-US"/>
              </w:rPr>
              <w:t>7</w:t>
            </w:r>
          </w:p>
        </w:tc>
        <w:tc>
          <w:tcPr>
            <w:tcW w:w="709" w:type="dxa"/>
          </w:tcPr>
          <w:p w:rsidR="002F6D51" w:rsidRPr="00911B7D" w:rsidRDefault="002F6D51" w:rsidP="002F6D51">
            <w:pPr>
              <w:jc w:val="center"/>
              <w:rPr>
                <w:lang w:val="en-US"/>
              </w:rPr>
            </w:pPr>
            <w:r w:rsidRPr="004D5163">
              <w:t>202</w:t>
            </w:r>
            <w:r>
              <w:rPr>
                <w:lang w:val="en-US"/>
              </w:rPr>
              <w:t>8</w:t>
            </w:r>
          </w:p>
        </w:tc>
        <w:tc>
          <w:tcPr>
            <w:tcW w:w="864" w:type="dxa"/>
            <w:vMerge/>
          </w:tcPr>
          <w:p w:rsidR="002F6D51" w:rsidRDefault="002F6D51" w:rsidP="002F6D51"/>
        </w:tc>
        <w:tc>
          <w:tcPr>
            <w:tcW w:w="1915" w:type="dxa"/>
            <w:vMerge/>
          </w:tcPr>
          <w:p w:rsidR="002F6D51" w:rsidRDefault="002F6D51" w:rsidP="002F6D51"/>
        </w:tc>
      </w:tr>
      <w:tr w:rsidR="002F6D51" w:rsidTr="002F6D51">
        <w:tc>
          <w:tcPr>
            <w:tcW w:w="828" w:type="dxa"/>
            <w:vAlign w:val="center"/>
          </w:tcPr>
          <w:p w:rsidR="002F6D51" w:rsidRDefault="002F6D51" w:rsidP="002F6D51">
            <w:pPr>
              <w:jc w:val="center"/>
            </w:pPr>
            <w:r>
              <w:t>1</w:t>
            </w:r>
          </w:p>
        </w:tc>
        <w:tc>
          <w:tcPr>
            <w:tcW w:w="2160" w:type="dxa"/>
          </w:tcPr>
          <w:p w:rsidR="002F6D51" w:rsidRDefault="002F6D51" w:rsidP="002F6D51">
            <w:pPr>
              <w:jc w:val="both"/>
            </w:pPr>
            <w: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4,0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4,0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4,5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5,0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5,0</w:t>
            </w:r>
          </w:p>
        </w:tc>
        <w:tc>
          <w:tcPr>
            <w:tcW w:w="864" w:type="dxa"/>
            <w:vAlign w:val="center"/>
          </w:tcPr>
          <w:p w:rsidR="002F6D51" w:rsidRDefault="002F6D51" w:rsidP="002F6D51">
            <w:pPr>
              <w:jc w:val="center"/>
            </w:pPr>
            <w:r>
              <w:t>%</w:t>
            </w:r>
          </w:p>
        </w:tc>
        <w:tc>
          <w:tcPr>
            <w:tcW w:w="1915" w:type="dxa"/>
            <w:vAlign w:val="center"/>
          </w:tcPr>
          <w:p w:rsidR="002F6D51" w:rsidRDefault="002F6D51" w:rsidP="002F6D51">
            <w:pPr>
              <w:jc w:val="center"/>
            </w:pPr>
            <w:r>
              <w:t>Администрация Новобирилюсского сельсовета</w:t>
            </w:r>
          </w:p>
        </w:tc>
      </w:tr>
      <w:tr w:rsidR="002F6D51" w:rsidTr="002F6D51">
        <w:tc>
          <w:tcPr>
            <w:tcW w:w="828" w:type="dxa"/>
            <w:vAlign w:val="center"/>
          </w:tcPr>
          <w:p w:rsidR="002F6D51" w:rsidRDefault="002F6D51" w:rsidP="002F6D51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2F6D51" w:rsidRDefault="002F6D51" w:rsidP="002F6D51">
            <w:pPr>
              <w:jc w:val="both"/>
            </w:pPr>
            <w:r>
              <w:t>Расходы на уличное освещение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1500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1500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1500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2F6D51" w:rsidRPr="004D3405" w:rsidRDefault="002F6D51" w:rsidP="002F6D51">
            <w:pPr>
              <w:jc w:val="center"/>
            </w:pPr>
            <w:r w:rsidRPr="004D3405">
              <w:t>1500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51" w:rsidRPr="004D3405" w:rsidRDefault="002F6D51" w:rsidP="002F6D51">
            <w:pPr>
              <w:jc w:val="center"/>
            </w:pPr>
            <w:r w:rsidRPr="004D3405">
              <w:t>1750</w:t>
            </w:r>
          </w:p>
        </w:tc>
        <w:tc>
          <w:tcPr>
            <w:tcW w:w="864" w:type="dxa"/>
            <w:vAlign w:val="center"/>
          </w:tcPr>
          <w:p w:rsidR="002F6D51" w:rsidRDefault="002F6D51" w:rsidP="002F6D51">
            <w:pPr>
              <w:jc w:val="center"/>
            </w:pPr>
            <w:r>
              <w:t>Тыс. руб.</w:t>
            </w:r>
          </w:p>
        </w:tc>
        <w:tc>
          <w:tcPr>
            <w:tcW w:w="1915" w:type="dxa"/>
            <w:vAlign w:val="center"/>
          </w:tcPr>
          <w:p w:rsidR="002F6D51" w:rsidRDefault="002F6D51" w:rsidP="002F6D51">
            <w:pPr>
              <w:jc w:val="center"/>
            </w:pPr>
            <w:r>
              <w:t>Администрация Новобирилюсского сельсовета</w:t>
            </w:r>
          </w:p>
        </w:tc>
      </w:tr>
      <w:tr w:rsidR="002F6D51" w:rsidTr="002F6D51">
        <w:tc>
          <w:tcPr>
            <w:tcW w:w="828" w:type="dxa"/>
            <w:vAlign w:val="center"/>
          </w:tcPr>
          <w:p w:rsidR="002F6D51" w:rsidRDefault="002F6D51" w:rsidP="002F6D51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2F6D51" w:rsidRDefault="002F6D51" w:rsidP="002F6D51">
            <w:pPr>
              <w:jc w:val="both"/>
            </w:pPr>
            <w:r>
              <w:t>Доля общей протяженности пешеходных тротуаров, к общей протяженности улиц, проездов, на конец года</w:t>
            </w:r>
          </w:p>
        </w:tc>
        <w:tc>
          <w:tcPr>
            <w:tcW w:w="792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10</w:t>
            </w:r>
          </w:p>
        </w:tc>
        <w:tc>
          <w:tcPr>
            <w:tcW w:w="833" w:type="dxa"/>
            <w:gridSpan w:val="2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12</w:t>
            </w:r>
          </w:p>
        </w:tc>
        <w:tc>
          <w:tcPr>
            <w:tcW w:w="788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14</w:t>
            </w:r>
          </w:p>
        </w:tc>
        <w:tc>
          <w:tcPr>
            <w:tcW w:w="913" w:type="dxa"/>
            <w:gridSpan w:val="2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F6D51" w:rsidRDefault="002F6D51" w:rsidP="002F6D51">
            <w:pPr>
              <w:jc w:val="center"/>
            </w:pPr>
            <w:r>
              <w:t>17</w:t>
            </w:r>
          </w:p>
        </w:tc>
        <w:tc>
          <w:tcPr>
            <w:tcW w:w="864" w:type="dxa"/>
            <w:vAlign w:val="center"/>
          </w:tcPr>
          <w:p w:rsidR="002F6D51" w:rsidRDefault="002F6D51" w:rsidP="002F6D51">
            <w:pPr>
              <w:jc w:val="center"/>
            </w:pPr>
            <w:r>
              <w:t>%</w:t>
            </w:r>
          </w:p>
        </w:tc>
        <w:tc>
          <w:tcPr>
            <w:tcW w:w="1915" w:type="dxa"/>
            <w:vAlign w:val="center"/>
          </w:tcPr>
          <w:p w:rsidR="002F6D51" w:rsidRDefault="002F6D51" w:rsidP="002F6D51">
            <w:pPr>
              <w:jc w:val="center"/>
            </w:pPr>
            <w:r>
              <w:t>Администрация Новобирилюсского сельсовета</w:t>
            </w:r>
          </w:p>
        </w:tc>
      </w:tr>
    </w:tbl>
    <w:p w:rsidR="002F6D51" w:rsidRDefault="002F6D51" w:rsidP="002F6D51"/>
    <w:p w:rsidR="002F6D51" w:rsidRDefault="002F6D51" w:rsidP="002F6D51"/>
    <w:p w:rsidR="002F6D51" w:rsidRDefault="002F6D51" w:rsidP="002F6D51">
      <w:r>
        <w:t>Глава Новобирилюсского сельсовета                                                            А. С. Овчинников</w:t>
      </w:r>
    </w:p>
    <w:p w:rsidR="002F6D51" w:rsidRDefault="002F6D51" w:rsidP="002F6D51">
      <w:r>
        <w:br w:type="page"/>
      </w:r>
    </w:p>
    <w:p w:rsidR="002F6D51" w:rsidRDefault="002F6D51" w:rsidP="002F6D51">
      <w:r>
        <w:lastRenderedPageBreak/>
        <w:br w:type="page"/>
      </w:r>
    </w:p>
    <w:p w:rsidR="002F6D51" w:rsidRPr="00EE770E" w:rsidRDefault="002F6D51" w:rsidP="002F6D51">
      <w:pPr>
        <w:jc w:val="right"/>
      </w:pPr>
      <w:r>
        <w:lastRenderedPageBreak/>
        <w:t>Приложение № 2</w:t>
      </w:r>
    </w:p>
    <w:p w:rsidR="002F6D51" w:rsidRPr="00EE770E" w:rsidRDefault="002F6D51" w:rsidP="002F6D51">
      <w:pPr>
        <w:jc w:val="right"/>
      </w:pPr>
      <w:r w:rsidRPr="00EE770E">
        <w:t xml:space="preserve">к подпрограмме </w:t>
      </w:r>
      <w:r w:rsidR="0063760B">
        <w:t>2</w:t>
      </w:r>
      <w:r w:rsidRPr="00EE770E">
        <w:t xml:space="preserve"> «Благоустройство»</w:t>
      </w:r>
    </w:p>
    <w:p w:rsidR="002F6D51" w:rsidRPr="00970E81" w:rsidRDefault="002F6D51" w:rsidP="002F6D51">
      <w:pPr>
        <w:rPr>
          <w:highlight w:val="yellow"/>
        </w:rPr>
      </w:pPr>
    </w:p>
    <w:p w:rsidR="002F6D51" w:rsidRDefault="002F6D51" w:rsidP="002F6D51">
      <w:pPr>
        <w:jc w:val="center"/>
      </w:pPr>
      <w:r w:rsidRPr="00EE770E">
        <w:t>Перечень мероприятий подпрограммы</w:t>
      </w:r>
    </w:p>
    <w:p w:rsidR="002F6D51" w:rsidRDefault="002F6D51" w:rsidP="002F6D51"/>
    <w:tbl>
      <w:tblPr>
        <w:tblW w:w="9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1620"/>
        <w:gridCol w:w="1078"/>
        <w:gridCol w:w="900"/>
        <w:gridCol w:w="900"/>
        <w:gridCol w:w="3188"/>
      </w:tblGrid>
      <w:tr w:rsidR="002F6D51" w:rsidTr="002F6D51">
        <w:trPr>
          <w:trHeight w:val="413"/>
        </w:trPr>
        <w:tc>
          <w:tcPr>
            <w:tcW w:w="2088" w:type="dxa"/>
            <w:vMerge w:val="restart"/>
          </w:tcPr>
          <w:p w:rsidR="002F6D51" w:rsidRDefault="002F6D51" w:rsidP="002F6D51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620" w:type="dxa"/>
            <w:vMerge w:val="restart"/>
          </w:tcPr>
          <w:p w:rsidR="002F6D51" w:rsidRDefault="002F6D51" w:rsidP="002F6D51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2878" w:type="dxa"/>
            <w:gridSpan w:val="3"/>
          </w:tcPr>
          <w:p w:rsidR="002F6D51" w:rsidRDefault="002F6D51" w:rsidP="002F6D51">
            <w:pPr>
              <w:jc w:val="center"/>
            </w:pPr>
            <w:r>
              <w:t>Расходы (тыс.руб.)</w:t>
            </w:r>
          </w:p>
        </w:tc>
        <w:tc>
          <w:tcPr>
            <w:tcW w:w="3188" w:type="dxa"/>
            <w:vMerge w:val="restart"/>
          </w:tcPr>
          <w:p w:rsidR="002F6D51" w:rsidRDefault="002F6D51" w:rsidP="002F6D51">
            <w:pPr>
              <w:jc w:val="center"/>
            </w:pPr>
            <w: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6D51" w:rsidTr="002F6D51">
        <w:trPr>
          <w:trHeight w:val="412"/>
        </w:trPr>
        <w:tc>
          <w:tcPr>
            <w:tcW w:w="2088" w:type="dxa"/>
            <w:vMerge/>
          </w:tcPr>
          <w:p w:rsidR="002F6D51" w:rsidRDefault="002F6D51" w:rsidP="002F6D51"/>
        </w:tc>
        <w:tc>
          <w:tcPr>
            <w:tcW w:w="1620" w:type="dxa"/>
            <w:vMerge/>
          </w:tcPr>
          <w:p w:rsidR="002F6D51" w:rsidRDefault="002F6D51" w:rsidP="002F6D51"/>
        </w:tc>
        <w:tc>
          <w:tcPr>
            <w:tcW w:w="1078" w:type="dxa"/>
          </w:tcPr>
          <w:p w:rsidR="002F6D51" w:rsidRDefault="002F6D51" w:rsidP="002F6D51">
            <w:r>
              <w:t>2024</w:t>
            </w:r>
          </w:p>
        </w:tc>
        <w:tc>
          <w:tcPr>
            <w:tcW w:w="900" w:type="dxa"/>
          </w:tcPr>
          <w:p w:rsidR="002F6D51" w:rsidRPr="00911B7D" w:rsidRDefault="002F6D51" w:rsidP="002F6D51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5</w:t>
            </w:r>
          </w:p>
        </w:tc>
        <w:tc>
          <w:tcPr>
            <w:tcW w:w="900" w:type="dxa"/>
          </w:tcPr>
          <w:p w:rsidR="002F6D51" w:rsidRPr="00911B7D" w:rsidRDefault="002F6D51" w:rsidP="002F6D51">
            <w:pPr>
              <w:rPr>
                <w:lang w:val="en-US"/>
              </w:rPr>
            </w:pPr>
            <w:r>
              <w:t>202</w:t>
            </w:r>
            <w:r>
              <w:rPr>
                <w:lang w:val="en-US"/>
              </w:rPr>
              <w:t>6</w:t>
            </w:r>
          </w:p>
        </w:tc>
        <w:tc>
          <w:tcPr>
            <w:tcW w:w="3188" w:type="dxa"/>
            <w:vMerge/>
          </w:tcPr>
          <w:p w:rsidR="002F6D51" w:rsidRDefault="002F6D51" w:rsidP="002F6D51"/>
        </w:tc>
      </w:tr>
      <w:tr w:rsidR="002F6D51" w:rsidTr="002F6D51">
        <w:tc>
          <w:tcPr>
            <w:tcW w:w="9774" w:type="dxa"/>
            <w:gridSpan w:val="6"/>
          </w:tcPr>
          <w:p w:rsidR="002F6D51" w:rsidRDefault="002F6D51" w:rsidP="002F6D51">
            <w:pPr>
              <w:jc w:val="center"/>
            </w:pPr>
            <w:r>
              <w:t>Задача 1. Содержание и модернизация уличного освещения</w:t>
            </w:r>
          </w:p>
        </w:tc>
      </w:tr>
      <w:tr w:rsidR="002F6D51" w:rsidTr="002F6D51">
        <w:tc>
          <w:tcPr>
            <w:tcW w:w="2088" w:type="dxa"/>
          </w:tcPr>
          <w:p w:rsidR="002F6D51" w:rsidRDefault="002F6D51" w:rsidP="002F6D51">
            <w:r>
              <w:t>Расходы на содержание уличного освещения</w:t>
            </w:r>
          </w:p>
        </w:tc>
        <w:tc>
          <w:tcPr>
            <w:tcW w:w="1620" w:type="dxa"/>
          </w:tcPr>
          <w:p w:rsidR="002F6D51" w:rsidRDefault="002F6D51" w:rsidP="002F6D51">
            <w:r w:rsidRPr="00000B7A">
              <w:rPr>
                <w:color w:val="000000"/>
                <w:sz w:val="20"/>
                <w:szCs w:val="20"/>
              </w:rPr>
              <w:t>03105030220090080</w:t>
            </w:r>
          </w:p>
        </w:tc>
        <w:tc>
          <w:tcPr>
            <w:tcW w:w="1078" w:type="dxa"/>
          </w:tcPr>
          <w:p w:rsidR="002F6D51" w:rsidRDefault="0063760B" w:rsidP="002F6D51">
            <w:r>
              <w:t>1796,8</w:t>
            </w:r>
          </w:p>
        </w:tc>
        <w:tc>
          <w:tcPr>
            <w:tcW w:w="900" w:type="dxa"/>
          </w:tcPr>
          <w:p w:rsidR="002F6D51" w:rsidRDefault="0063760B" w:rsidP="002F6D51">
            <w:r>
              <w:t>1796,8</w:t>
            </w:r>
          </w:p>
        </w:tc>
        <w:tc>
          <w:tcPr>
            <w:tcW w:w="900" w:type="dxa"/>
          </w:tcPr>
          <w:p w:rsidR="002F6D51" w:rsidRDefault="0063760B" w:rsidP="002F6D51">
            <w:r>
              <w:t>1796,8</w:t>
            </w:r>
          </w:p>
        </w:tc>
        <w:tc>
          <w:tcPr>
            <w:tcW w:w="3188" w:type="dxa"/>
          </w:tcPr>
          <w:p w:rsidR="002F6D51" w:rsidRDefault="002F6D51" w:rsidP="002F6D51">
            <w:r>
              <w:t>Своевременная оплата за потребленную электроэнергию уличного освещения</w:t>
            </w:r>
          </w:p>
        </w:tc>
      </w:tr>
      <w:tr w:rsidR="002F6D51" w:rsidTr="002F6D51">
        <w:tc>
          <w:tcPr>
            <w:tcW w:w="9774" w:type="dxa"/>
            <w:gridSpan w:val="6"/>
          </w:tcPr>
          <w:p w:rsidR="002F6D51" w:rsidRDefault="002F6D51" w:rsidP="002F6D51">
            <w:pPr>
              <w:jc w:val="center"/>
            </w:pPr>
            <w:r>
              <w:t>Задача.2 Приведение в качественное состояние элементов благоустройства</w:t>
            </w:r>
          </w:p>
        </w:tc>
      </w:tr>
      <w:tr w:rsidR="002F6D51" w:rsidTr="002F6D51">
        <w:tc>
          <w:tcPr>
            <w:tcW w:w="2088" w:type="dxa"/>
          </w:tcPr>
          <w:p w:rsidR="002F6D51" w:rsidRDefault="002F6D51" w:rsidP="002F6D51">
            <w:r>
              <w:t>Благоустройство территории</w:t>
            </w:r>
          </w:p>
        </w:tc>
        <w:tc>
          <w:tcPr>
            <w:tcW w:w="1620" w:type="dxa"/>
          </w:tcPr>
          <w:p w:rsidR="002F6D51" w:rsidRDefault="002F6D51" w:rsidP="002F6D51">
            <w:r w:rsidRPr="00000B7A">
              <w:rPr>
                <w:color w:val="000000"/>
                <w:sz w:val="20"/>
                <w:szCs w:val="20"/>
              </w:rPr>
              <w:t>03105030220090100</w:t>
            </w:r>
          </w:p>
        </w:tc>
        <w:tc>
          <w:tcPr>
            <w:tcW w:w="1078" w:type="dxa"/>
          </w:tcPr>
          <w:p w:rsidR="002F6D51" w:rsidRDefault="0063760B" w:rsidP="002F6D51">
            <w:r>
              <w:t>1779,0</w:t>
            </w:r>
          </w:p>
        </w:tc>
        <w:tc>
          <w:tcPr>
            <w:tcW w:w="900" w:type="dxa"/>
          </w:tcPr>
          <w:p w:rsidR="002F6D51" w:rsidRDefault="0063760B" w:rsidP="002F6D51">
            <w:pPr>
              <w:jc w:val="center"/>
            </w:pPr>
            <w:r>
              <w:t>1779,0</w:t>
            </w:r>
          </w:p>
        </w:tc>
        <w:tc>
          <w:tcPr>
            <w:tcW w:w="900" w:type="dxa"/>
          </w:tcPr>
          <w:p w:rsidR="002F6D51" w:rsidRDefault="0063760B" w:rsidP="002F6D51">
            <w:pPr>
              <w:jc w:val="center"/>
            </w:pPr>
            <w:r>
              <w:t>1779,0</w:t>
            </w:r>
          </w:p>
        </w:tc>
        <w:tc>
          <w:tcPr>
            <w:tcW w:w="3188" w:type="dxa"/>
          </w:tcPr>
          <w:p w:rsidR="002F6D51" w:rsidRDefault="002F6D51" w:rsidP="002F6D51">
            <w:r>
              <w:t>Повышение уровня благоустройства территории</w:t>
            </w:r>
          </w:p>
        </w:tc>
      </w:tr>
      <w:tr w:rsidR="0063760B" w:rsidTr="002F6D51">
        <w:tc>
          <w:tcPr>
            <w:tcW w:w="2088" w:type="dxa"/>
          </w:tcPr>
          <w:p w:rsidR="0063760B" w:rsidRDefault="0063760B" w:rsidP="0063760B">
            <w:r>
              <w:t>Содержание общественных пространств</w:t>
            </w:r>
          </w:p>
        </w:tc>
        <w:tc>
          <w:tcPr>
            <w:tcW w:w="1620" w:type="dxa"/>
          </w:tcPr>
          <w:p w:rsidR="0063760B" w:rsidRPr="00000B7A" w:rsidRDefault="0063760B" w:rsidP="002F6D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03105030220090</w:t>
            </w:r>
            <w:r w:rsidRPr="00000B7A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6</w:t>
            </w:r>
            <w:r w:rsidRPr="00000B7A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78" w:type="dxa"/>
          </w:tcPr>
          <w:p w:rsidR="0063760B" w:rsidRDefault="0063760B" w:rsidP="002F6D51">
            <w:r>
              <w:t>428,0</w:t>
            </w:r>
          </w:p>
        </w:tc>
        <w:tc>
          <w:tcPr>
            <w:tcW w:w="900" w:type="dxa"/>
          </w:tcPr>
          <w:p w:rsidR="0063760B" w:rsidRDefault="0063760B" w:rsidP="002F6D51">
            <w:pPr>
              <w:jc w:val="center"/>
            </w:pPr>
            <w:r>
              <w:t>428,0</w:t>
            </w:r>
          </w:p>
        </w:tc>
        <w:tc>
          <w:tcPr>
            <w:tcW w:w="900" w:type="dxa"/>
          </w:tcPr>
          <w:p w:rsidR="0063760B" w:rsidRDefault="0063760B" w:rsidP="002F6D51">
            <w:pPr>
              <w:jc w:val="center"/>
            </w:pPr>
            <w:r>
              <w:t>428,0</w:t>
            </w:r>
          </w:p>
        </w:tc>
        <w:tc>
          <w:tcPr>
            <w:tcW w:w="3188" w:type="dxa"/>
          </w:tcPr>
          <w:p w:rsidR="0063760B" w:rsidRDefault="0063760B" w:rsidP="002F6D51">
            <w:r>
              <w:t>Повышение уровня благоустройства территории</w:t>
            </w:r>
          </w:p>
        </w:tc>
      </w:tr>
      <w:tr w:rsidR="0063760B" w:rsidTr="002F6D51">
        <w:tc>
          <w:tcPr>
            <w:tcW w:w="2088" w:type="dxa"/>
          </w:tcPr>
          <w:p w:rsidR="0063760B" w:rsidRDefault="0063760B" w:rsidP="0063760B">
            <w:r>
              <w:t>Снос ветхих аварийных домов</w:t>
            </w:r>
          </w:p>
        </w:tc>
        <w:tc>
          <w:tcPr>
            <w:tcW w:w="1620" w:type="dxa"/>
          </w:tcPr>
          <w:p w:rsidR="0063760B" w:rsidRDefault="0063760B" w:rsidP="002F6D5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03105030220090180</w:t>
            </w:r>
          </w:p>
        </w:tc>
        <w:tc>
          <w:tcPr>
            <w:tcW w:w="1078" w:type="dxa"/>
          </w:tcPr>
          <w:p w:rsidR="0063760B" w:rsidRDefault="0063760B" w:rsidP="002F6D51">
            <w:r>
              <w:t>140,0</w:t>
            </w:r>
          </w:p>
        </w:tc>
        <w:tc>
          <w:tcPr>
            <w:tcW w:w="900" w:type="dxa"/>
          </w:tcPr>
          <w:p w:rsidR="0063760B" w:rsidRDefault="0063760B" w:rsidP="002F6D51">
            <w:pPr>
              <w:jc w:val="center"/>
            </w:pPr>
            <w:r>
              <w:t>140,0</w:t>
            </w:r>
          </w:p>
        </w:tc>
        <w:tc>
          <w:tcPr>
            <w:tcW w:w="900" w:type="dxa"/>
          </w:tcPr>
          <w:p w:rsidR="0063760B" w:rsidRDefault="0063760B" w:rsidP="002F6D51">
            <w:pPr>
              <w:jc w:val="center"/>
            </w:pPr>
            <w:r>
              <w:t>140,0</w:t>
            </w:r>
          </w:p>
        </w:tc>
        <w:tc>
          <w:tcPr>
            <w:tcW w:w="3188" w:type="dxa"/>
          </w:tcPr>
          <w:p w:rsidR="0063760B" w:rsidRDefault="0063760B" w:rsidP="002F6D51">
            <w:r>
              <w:t>Повышение уровня благоустройства территории</w:t>
            </w:r>
          </w:p>
        </w:tc>
      </w:tr>
      <w:tr w:rsidR="002F6D51" w:rsidTr="002F6D51">
        <w:tc>
          <w:tcPr>
            <w:tcW w:w="9774" w:type="dxa"/>
            <w:gridSpan w:val="6"/>
          </w:tcPr>
          <w:p w:rsidR="002F6D51" w:rsidRDefault="002F6D51" w:rsidP="002F6D51">
            <w:pPr>
              <w:jc w:val="center"/>
            </w:pPr>
            <w:r>
              <w:t>Задача 3. Приведение в соответствие мест захоронений согласно требованиям</w:t>
            </w:r>
          </w:p>
        </w:tc>
      </w:tr>
      <w:tr w:rsidR="002F6D51" w:rsidTr="002F6D51">
        <w:tc>
          <w:tcPr>
            <w:tcW w:w="2088" w:type="dxa"/>
          </w:tcPr>
          <w:p w:rsidR="002F6D51" w:rsidRDefault="002F6D51" w:rsidP="002F6D51">
            <w:r>
              <w:t>Организация и содержание мест захоронения</w:t>
            </w:r>
          </w:p>
        </w:tc>
        <w:tc>
          <w:tcPr>
            <w:tcW w:w="1620" w:type="dxa"/>
          </w:tcPr>
          <w:p w:rsidR="002F6D51" w:rsidRDefault="002F6D51" w:rsidP="002F6D51">
            <w:r w:rsidRPr="00000B7A">
              <w:rPr>
                <w:color w:val="000000"/>
                <w:sz w:val="20"/>
                <w:szCs w:val="20"/>
              </w:rPr>
              <w:t>03105030220090090</w:t>
            </w:r>
          </w:p>
        </w:tc>
        <w:tc>
          <w:tcPr>
            <w:tcW w:w="1078" w:type="dxa"/>
          </w:tcPr>
          <w:p w:rsidR="002F6D51" w:rsidRDefault="0063760B" w:rsidP="002F6D51">
            <w:pPr>
              <w:jc w:val="center"/>
            </w:pPr>
            <w:r>
              <w:t>142,4</w:t>
            </w:r>
          </w:p>
        </w:tc>
        <w:tc>
          <w:tcPr>
            <w:tcW w:w="900" w:type="dxa"/>
          </w:tcPr>
          <w:p w:rsidR="002F6D51" w:rsidRDefault="0063760B" w:rsidP="002F6D51">
            <w:pPr>
              <w:jc w:val="center"/>
            </w:pPr>
            <w:r>
              <w:t>142,4</w:t>
            </w:r>
          </w:p>
        </w:tc>
        <w:tc>
          <w:tcPr>
            <w:tcW w:w="900" w:type="dxa"/>
          </w:tcPr>
          <w:p w:rsidR="002F6D51" w:rsidRDefault="0063760B" w:rsidP="002F6D51">
            <w:pPr>
              <w:jc w:val="center"/>
            </w:pPr>
            <w:r>
              <w:t>142,4</w:t>
            </w:r>
          </w:p>
        </w:tc>
        <w:tc>
          <w:tcPr>
            <w:tcW w:w="3188" w:type="dxa"/>
          </w:tcPr>
          <w:p w:rsidR="002F6D51" w:rsidRDefault="002F6D51" w:rsidP="002F6D51">
            <w:r>
              <w:t>Содержание в надлежащем состоянии мест захоронения</w:t>
            </w:r>
          </w:p>
        </w:tc>
      </w:tr>
    </w:tbl>
    <w:p w:rsidR="002F6D51" w:rsidRDefault="002F6D51" w:rsidP="002F6D51"/>
    <w:p w:rsidR="002F6D51" w:rsidRDefault="002F6D51" w:rsidP="002F6D51"/>
    <w:p w:rsidR="002F6D51" w:rsidRDefault="002F6D51" w:rsidP="002F6D51">
      <w:r>
        <w:t>Глава Новобирилюсского сельсовета                                                            А. С. Овчинников</w:t>
      </w:r>
    </w:p>
    <w:p w:rsidR="002F6D51" w:rsidRDefault="002F6D51" w:rsidP="002F6D51">
      <w:r>
        <w:br w:type="page"/>
      </w: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63760B" w:rsidRDefault="0063760B" w:rsidP="0063760B">
      <w:pPr>
        <w:jc w:val="right"/>
      </w:pPr>
      <w:r>
        <w:t>Приложение №3 к муниципальной программе</w:t>
      </w:r>
    </w:p>
    <w:p w:rsidR="0063760B" w:rsidRDefault="0063760B" w:rsidP="0063760B">
      <w:pPr>
        <w:jc w:val="right"/>
        <w:rPr>
          <w:bCs/>
        </w:rPr>
      </w:pPr>
      <w:r>
        <w:t xml:space="preserve"> «</w:t>
      </w:r>
      <w:r w:rsidRPr="00982E6C">
        <w:t xml:space="preserve">Обеспечение жизнедеятельности </w:t>
      </w:r>
      <w:r>
        <w:rPr>
          <w:bCs/>
        </w:rPr>
        <w:t>и</w:t>
      </w:r>
    </w:p>
    <w:p w:rsidR="0063760B" w:rsidRDefault="0063760B" w:rsidP="0063760B">
      <w:pPr>
        <w:jc w:val="right"/>
        <w:rPr>
          <w:spacing w:val="-1"/>
        </w:rPr>
      </w:pPr>
      <w:r w:rsidRPr="00982E6C">
        <w:t xml:space="preserve">безопасности </w:t>
      </w:r>
      <w:r>
        <w:rPr>
          <w:spacing w:val="-1"/>
        </w:rPr>
        <w:t>проживания населения</w:t>
      </w:r>
    </w:p>
    <w:p w:rsidR="0063760B" w:rsidRDefault="0063760B" w:rsidP="0063760B">
      <w:pPr>
        <w:jc w:val="right"/>
      </w:pPr>
      <w:r w:rsidRPr="00982E6C">
        <w:rPr>
          <w:spacing w:val="-1"/>
        </w:rPr>
        <w:t xml:space="preserve">на территории Новобирилюсского </w:t>
      </w:r>
      <w:r w:rsidRPr="00982E6C">
        <w:t>сельсовета</w:t>
      </w:r>
      <w:r>
        <w:t>»</w:t>
      </w:r>
    </w:p>
    <w:p w:rsidR="0063760B" w:rsidRDefault="0063760B" w:rsidP="0063760B">
      <w:pPr>
        <w:jc w:val="right"/>
      </w:pPr>
      <w:r>
        <w:t xml:space="preserve"> на 202</w:t>
      </w:r>
      <w:r w:rsidRPr="00265DC0">
        <w:t>4</w:t>
      </w:r>
      <w:r>
        <w:t>-202</w:t>
      </w:r>
      <w:r w:rsidRPr="00265DC0">
        <w:t>6</w:t>
      </w:r>
      <w:r>
        <w:t xml:space="preserve"> год</w:t>
      </w:r>
    </w:p>
    <w:p w:rsidR="0063760B" w:rsidRDefault="0063760B" w:rsidP="0063760B"/>
    <w:p w:rsidR="0063760B" w:rsidRDefault="0063760B" w:rsidP="0063760B">
      <w:pPr>
        <w:jc w:val="center"/>
      </w:pPr>
      <w:r>
        <w:t xml:space="preserve">Подпрограмма </w:t>
      </w:r>
      <w:r w:rsidR="00D841BA">
        <w:t>3</w:t>
      </w:r>
      <w:r>
        <w:t xml:space="preserve"> «</w:t>
      </w:r>
      <w:r w:rsidRPr="00EE770E">
        <w:t>Защита населения от чрезвычайных ситуаций и создание условий для безопасного проживания в поселении</w:t>
      </w:r>
      <w:r>
        <w:t>»</w:t>
      </w:r>
    </w:p>
    <w:p w:rsidR="0063760B" w:rsidRDefault="0063760B" w:rsidP="0063760B"/>
    <w:p w:rsidR="0063760B" w:rsidRDefault="0063760B" w:rsidP="0063760B">
      <w:pPr>
        <w:jc w:val="center"/>
      </w:pPr>
      <w:r>
        <w:t>1. Паспорт подпрограммы</w:t>
      </w:r>
    </w:p>
    <w:p w:rsidR="0063760B" w:rsidRDefault="0063760B" w:rsidP="0063760B"/>
    <w:p w:rsidR="0063760B" w:rsidRPr="001B29C9" w:rsidRDefault="0063760B" w:rsidP="0063760B">
      <w:pPr>
        <w:ind w:firstLine="720"/>
        <w:jc w:val="both"/>
      </w:pPr>
      <w:r w:rsidRPr="001B29C9">
        <w:rPr>
          <w:u w:val="single"/>
        </w:rPr>
        <w:t>Наименование подпрограммы:</w:t>
      </w:r>
      <w:r w:rsidRPr="001B29C9">
        <w:t xml:space="preserve"> «Защита населения от чрезвычайных ситуаций и создание условий для безопасного проживания в поселении»</w:t>
      </w:r>
    </w:p>
    <w:p w:rsidR="0063760B" w:rsidRPr="001B29C9" w:rsidRDefault="0063760B" w:rsidP="0063760B">
      <w:pPr>
        <w:ind w:firstLine="720"/>
        <w:jc w:val="both"/>
      </w:pPr>
      <w:r w:rsidRPr="001B29C9">
        <w:rPr>
          <w:u w:val="single"/>
        </w:rPr>
        <w:t>Наименование муниципальной программы:</w:t>
      </w:r>
      <w:r w:rsidRPr="001B29C9">
        <w:t xml:space="preserve"> «Обеспечение жизнедеятельности </w:t>
      </w:r>
      <w:r w:rsidRPr="001B29C9">
        <w:rPr>
          <w:bCs/>
        </w:rPr>
        <w:t xml:space="preserve">и </w:t>
      </w:r>
      <w:r w:rsidRPr="001B29C9">
        <w:t xml:space="preserve">безопасности </w:t>
      </w:r>
      <w:r w:rsidRPr="001B29C9">
        <w:rPr>
          <w:spacing w:val="-1"/>
        </w:rPr>
        <w:t xml:space="preserve">проживания населения на территории Новобирилюсского </w:t>
      </w:r>
      <w:r w:rsidRPr="001B29C9">
        <w:t>сельсовета» на 202</w:t>
      </w:r>
      <w:r w:rsidRPr="00934727">
        <w:t>4</w:t>
      </w:r>
      <w:r w:rsidRPr="001B29C9">
        <w:t xml:space="preserve"> – 202</w:t>
      </w:r>
      <w:r w:rsidRPr="00934727">
        <w:t>6</w:t>
      </w:r>
      <w:r w:rsidRPr="001B29C9">
        <w:t xml:space="preserve"> годы</w:t>
      </w:r>
    </w:p>
    <w:p w:rsidR="0063760B" w:rsidRPr="001B29C9" w:rsidRDefault="0063760B" w:rsidP="0063760B">
      <w:pPr>
        <w:ind w:firstLine="720"/>
        <w:jc w:val="both"/>
      </w:pPr>
      <w:r w:rsidRPr="001B29C9">
        <w:rPr>
          <w:u w:val="single"/>
        </w:rPr>
        <w:t>Исполнитель Подпрограммы:</w:t>
      </w:r>
      <w:r w:rsidRPr="001B29C9">
        <w:t xml:space="preserve"> Администрация Новобирилюсского сельсовета Бирилюсского района Красноярского края</w:t>
      </w:r>
    </w:p>
    <w:p w:rsidR="0063760B" w:rsidRPr="001B29C9" w:rsidRDefault="0063760B" w:rsidP="0063760B">
      <w:pPr>
        <w:ind w:firstLine="720"/>
        <w:jc w:val="both"/>
      </w:pPr>
      <w:r w:rsidRPr="001B29C9">
        <w:rPr>
          <w:u w:val="single"/>
        </w:rPr>
        <w:t>Цель подпрограммы:</w:t>
      </w:r>
      <w:r w:rsidRPr="001B29C9">
        <w:t xml:space="preserve"> Последовательное снижение рисков чрезвычайных ситуаций, повышение защищенности населения от угроз природного и техногенного характера</w:t>
      </w:r>
    </w:p>
    <w:p w:rsidR="0063760B" w:rsidRPr="0057029A" w:rsidRDefault="0063760B" w:rsidP="0063760B">
      <w:pPr>
        <w:ind w:firstLine="720"/>
        <w:jc w:val="both"/>
        <w:rPr>
          <w:u w:val="single"/>
        </w:rPr>
      </w:pPr>
      <w:r w:rsidRPr="0057029A">
        <w:rPr>
          <w:u w:val="single"/>
        </w:rPr>
        <w:t>Задачи подпрограммы:</w:t>
      </w:r>
    </w:p>
    <w:p w:rsidR="0063760B" w:rsidRDefault="0063760B" w:rsidP="0063760B">
      <w:pPr>
        <w:ind w:firstLine="720"/>
        <w:jc w:val="both"/>
      </w:pPr>
      <w:r>
        <w:t xml:space="preserve">- </w:t>
      </w:r>
      <w:r w:rsidRPr="0057029A">
        <w:t>Обеспечение</w:t>
      </w:r>
      <w:r>
        <w:t xml:space="preserve"> необходимых условий по обеспечению первичных мер пожарной безопасности, защиты жизни и здоровья граждан от пожаров.</w:t>
      </w:r>
    </w:p>
    <w:p w:rsidR="0063760B" w:rsidRDefault="0063760B" w:rsidP="0063760B">
      <w:pPr>
        <w:ind w:firstLine="720"/>
        <w:jc w:val="both"/>
      </w:pPr>
      <w:r>
        <w:t>- Предупреждение, выявление и пресечение террористической и экстремистской деятельности и минимизация их последствий.</w:t>
      </w:r>
    </w:p>
    <w:p w:rsidR="0063760B" w:rsidRDefault="0063760B" w:rsidP="0063760B">
      <w:pPr>
        <w:ind w:firstLine="720"/>
        <w:jc w:val="both"/>
      </w:pPr>
      <w:r>
        <w:t>- Своевременное информирование населения Новобирилюсского сельсовета по вопросам противодействия экстремизму и терроризму</w:t>
      </w:r>
    </w:p>
    <w:p w:rsidR="0063760B" w:rsidRDefault="0063760B" w:rsidP="0063760B">
      <w:pPr>
        <w:ind w:firstLine="720"/>
        <w:jc w:val="both"/>
      </w:pPr>
      <w:r>
        <w:t xml:space="preserve">- </w:t>
      </w:r>
      <w:r w:rsidRPr="0057029A">
        <w:t>Организация и проведение акарицидных обработок мест массового отдыха населения</w:t>
      </w:r>
    </w:p>
    <w:p w:rsidR="0063760B" w:rsidRDefault="0063760B" w:rsidP="0063760B">
      <w:pPr>
        <w:ind w:firstLine="720"/>
        <w:jc w:val="both"/>
      </w:pPr>
      <w:r w:rsidRPr="0057029A">
        <w:rPr>
          <w:u w:val="single"/>
        </w:rPr>
        <w:t>Целевые индикаторы подпрограммы</w:t>
      </w:r>
      <w:r>
        <w:rPr>
          <w:u w:val="single"/>
        </w:rPr>
        <w:t>:</w:t>
      </w:r>
      <w:r>
        <w:t xml:space="preserve"> </w:t>
      </w:r>
    </w:p>
    <w:p w:rsidR="0063760B" w:rsidRDefault="0063760B" w:rsidP="0063760B">
      <w:pPr>
        <w:ind w:firstLine="720"/>
        <w:jc w:val="both"/>
      </w:pPr>
      <w:r>
        <w:t>- Оказание содействия уполномоченным правоохранительных органов в осуществлении оперативно-розыскных и процессуальных действий;</w:t>
      </w:r>
    </w:p>
    <w:p w:rsidR="0063760B" w:rsidRDefault="0063760B" w:rsidP="0063760B">
      <w:pPr>
        <w:ind w:firstLine="720"/>
        <w:jc w:val="both"/>
      </w:pPr>
      <w:r>
        <w:t>- своевременность и качество подготовленных законопроектов (изменений в законопроекты), проектов нормативных правовых актов, обусловленных изменениями федерального и регионального законодательства.</w:t>
      </w:r>
    </w:p>
    <w:p w:rsidR="0063760B" w:rsidRDefault="0063760B" w:rsidP="0063760B">
      <w:pPr>
        <w:ind w:firstLine="720"/>
        <w:jc w:val="both"/>
      </w:pPr>
      <w:r w:rsidRPr="0057029A">
        <w:rPr>
          <w:u w:val="single"/>
        </w:rPr>
        <w:t>Сроки реализации подпрограммы:</w:t>
      </w:r>
      <w:r>
        <w:t xml:space="preserve"> 202</w:t>
      </w:r>
      <w:r w:rsidRPr="00265DC0">
        <w:t>4</w:t>
      </w:r>
      <w:r>
        <w:t>-202</w:t>
      </w:r>
      <w:r w:rsidRPr="00265DC0">
        <w:t>6</w:t>
      </w:r>
      <w:r>
        <w:t xml:space="preserve"> годы</w:t>
      </w:r>
    </w:p>
    <w:p w:rsidR="0063760B" w:rsidRPr="0057029A" w:rsidRDefault="0063760B" w:rsidP="0063760B">
      <w:pPr>
        <w:ind w:firstLine="720"/>
        <w:rPr>
          <w:u w:val="single"/>
        </w:rPr>
      </w:pPr>
      <w:r w:rsidRPr="0057029A">
        <w:rPr>
          <w:u w:val="single"/>
        </w:rPr>
        <w:t>Объемы и источники финансирования подпрограммы</w:t>
      </w:r>
      <w:r>
        <w:rPr>
          <w:u w:val="single"/>
        </w:rPr>
        <w:t>:</w:t>
      </w:r>
    </w:p>
    <w:p w:rsidR="0063760B" w:rsidRDefault="0063760B" w:rsidP="0063760B">
      <w:pPr>
        <w:ind w:firstLine="720"/>
      </w:pPr>
      <w:r>
        <w:t>Объем финансирования на 202</w:t>
      </w:r>
      <w:r w:rsidR="00D841BA">
        <w:t>4</w:t>
      </w:r>
      <w:r>
        <w:t xml:space="preserve"> – 202</w:t>
      </w:r>
      <w:r w:rsidR="00D841BA">
        <w:t>6</w:t>
      </w:r>
      <w:r>
        <w:t xml:space="preserve"> годы – </w:t>
      </w:r>
      <w:r w:rsidR="00D841BA">
        <w:t>128,1</w:t>
      </w:r>
      <w:r>
        <w:t xml:space="preserve"> тыс. рублей, из них:</w:t>
      </w:r>
    </w:p>
    <w:p w:rsidR="0063760B" w:rsidRDefault="0063760B" w:rsidP="0063760B">
      <w:pPr>
        <w:ind w:firstLine="709"/>
      </w:pPr>
      <w:r>
        <w:t>202</w:t>
      </w:r>
      <w:r w:rsidRPr="00934727">
        <w:t>4</w:t>
      </w:r>
      <w:r>
        <w:t xml:space="preserve"> год – </w:t>
      </w:r>
      <w:r w:rsidR="00D841BA">
        <w:t>42,7</w:t>
      </w:r>
      <w:r>
        <w:t xml:space="preserve"> тыс. рублей</w:t>
      </w:r>
    </w:p>
    <w:p w:rsidR="0063760B" w:rsidRDefault="0063760B" w:rsidP="0063760B">
      <w:pPr>
        <w:ind w:firstLine="709"/>
      </w:pPr>
      <w:r>
        <w:t>202</w:t>
      </w:r>
      <w:r w:rsidRPr="00934727">
        <w:t>5</w:t>
      </w:r>
      <w:r>
        <w:t xml:space="preserve"> год – </w:t>
      </w:r>
      <w:r w:rsidR="00D841BA">
        <w:t xml:space="preserve">42,7 </w:t>
      </w:r>
      <w:r>
        <w:t xml:space="preserve"> тыс. рублей</w:t>
      </w:r>
    </w:p>
    <w:p w:rsidR="0063760B" w:rsidRDefault="0063760B" w:rsidP="0063760B">
      <w:pPr>
        <w:ind w:firstLine="709"/>
      </w:pPr>
      <w:r>
        <w:t>202</w:t>
      </w:r>
      <w:r w:rsidRPr="00265DC0">
        <w:t>6</w:t>
      </w:r>
      <w:r>
        <w:t xml:space="preserve"> год – </w:t>
      </w:r>
      <w:r w:rsidR="00D841BA">
        <w:t>42,7</w:t>
      </w:r>
      <w:r>
        <w:t xml:space="preserve"> тыс. рублей</w:t>
      </w:r>
    </w:p>
    <w:p w:rsidR="0063760B" w:rsidRDefault="0063760B" w:rsidP="0063760B">
      <w:pPr>
        <w:ind w:firstLine="720"/>
      </w:pPr>
      <w:r w:rsidRPr="0057029A">
        <w:rPr>
          <w:u w:val="single"/>
        </w:rPr>
        <w:t>Система организации контроля за исполнением подпрограммы</w:t>
      </w:r>
      <w:r>
        <w:rPr>
          <w:u w:val="single"/>
        </w:rPr>
        <w:t>:</w:t>
      </w:r>
    </w:p>
    <w:p w:rsidR="0063760B" w:rsidRDefault="0063760B" w:rsidP="0063760B">
      <w:pPr>
        <w:ind w:firstLine="720"/>
        <w:jc w:val="both"/>
      </w:pPr>
      <w:r>
        <w:t>- Администрация Новобирилюсского сельсовета Бирилюсского района Красноярского края;</w:t>
      </w:r>
    </w:p>
    <w:p w:rsidR="0063760B" w:rsidRDefault="0063760B" w:rsidP="0063760B">
      <w:pPr>
        <w:ind w:firstLine="720"/>
      </w:pPr>
      <w:r>
        <w:t>- Администрация Бирилюсского района;</w:t>
      </w:r>
    </w:p>
    <w:p w:rsidR="0063760B" w:rsidRDefault="0063760B" w:rsidP="0063760B">
      <w:pPr>
        <w:ind w:firstLine="720"/>
        <w:jc w:val="both"/>
      </w:pPr>
      <w:r>
        <w:t>- Министерство строительства Красноярского края.</w:t>
      </w:r>
    </w:p>
    <w:p w:rsidR="0063760B" w:rsidRDefault="0063760B" w:rsidP="0063760B"/>
    <w:p w:rsidR="0063760B" w:rsidRDefault="0063760B" w:rsidP="0063760B">
      <w:pPr>
        <w:jc w:val="center"/>
      </w:pPr>
      <w:r>
        <w:lastRenderedPageBreak/>
        <w:t>2. Содержание проблемы и обоснование необходимости ее решения</w:t>
      </w:r>
    </w:p>
    <w:p w:rsidR="0063760B" w:rsidRDefault="0063760B" w:rsidP="0063760B"/>
    <w:p w:rsidR="0063760B" w:rsidRDefault="0063760B" w:rsidP="0063760B">
      <w:pPr>
        <w:ind w:firstLine="720"/>
        <w:jc w:val="both"/>
      </w:pPr>
      <w:r>
        <w:t>Основной целью подпрограммы является усиление системы противопожарной защиты населения и улучшения социальной защищенности общества от преступных посягательств и террористической угрозы.</w:t>
      </w:r>
    </w:p>
    <w:p w:rsidR="0063760B" w:rsidRDefault="0063760B" w:rsidP="0063760B">
      <w:pPr>
        <w:ind w:firstLine="720"/>
        <w:jc w:val="both"/>
      </w:pPr>
      <w:r>
        <w:t>В рамках подпрограммы необходимо совершенствовать функционирование системы обеспечения общественной безопасности и правопорядка на территории поселения, вырабатывать меры по усилению борьбы с преступностью, профилактики экстремизма и противодействию терроризму, повысить степень защищенности поселения от возникающих угроз природного и техногенного характера, чрезвычайных ситуаций, что позволит продолжить динамику снижения уровня преступности.</w:t>
      </w:r>
    </w:p>
    <w:p w:rsidR="0063760B" w:rsidRDefault="0063760B" w:rsidP="0063760B"/>
    <w:p w:rsidR="0063760B" w:rsidRDefault="0063760B" w:rsidP="0063760B">
      <w:pPr>
        <w:jc w:val="center"/>
      </w:pPr>
      <w:r>
        <w:t>3. Цель и задачи, целевые индикаторы и показатели подпрограммы, сроки ее реализации</w:t>
      </w:r>
    </w:p>
    <w:p w:rsidR="0063760B" w:rsidRDefault="0063760B" w:rsidP="0063760B"/>
    <w:p w:rsidR="0063760B" w:rsidRDefault="0063760B" w:rsidP="0063760B">
      <w:pPr>
        <w:ind w:firstLine="720"/>
        <w:jc w:val="both"/>
      </w:pPr>
      <w:r>
        <w:t>Для достижения цели необходимо решение следующих основных задач:</w:t>
      </w:r>
    </w:p>
    <w:p w:rsidR="0063760B" w:rsidRDefault="0063760B" w:rsidP="0063760B">
      <w:pPr>
        <w:ind w:firstLine="720"/>
        <w:jc w:val="both"/>
      </w:pPr>
      <w:r>
        <w:t>- создание добровольных пожарных дружин, способных оказывать помощь, в том числе тушении пожаров, ликвидации их последствий;</w:t>
      </w:r>
    </w:p>
    <w:p w:rsidR="0063760B" w:rsidRDefault="0063760B" w:rsidP="0063760B">
      <w:pPr>
        <w:ind w:firstLine="720"/>
        <w:jc w:val="both"/>
      </w:pPr>
      <w:r>
        <w:t>- использование средств массовой информации, наглядной агитации, листовок, личных бесед с гражданами.</w:t>
      </w:r>
    </w:p>
    <w:p w:rsidR="0063760B" w:rsidRDefault="0063760B" w:rsidP="0063760B">
      <w:pPr>
        <w:ind w:firstLine="720"/>
        <w:jc w:val="both"/>
      </w:pPr>
      <w:r>
        <w:t>Предусмотренные в подпрограмме мероприятия имеют характер первичных мер пожарной безопасности и ставят своей целью решение наиболее острых проблем за счет выделения бюджетных средств.</w:t>
      </w:r>
    </w:p>
    <w:p w:rsidR="0063760B" w:rsidRDefault="0063760B" w:rsidP="0063760B">
      <w:pPr>
        <w:ind w:firstLine="720"/>
        <w:jc w:val="both"/>
      </w:pPr>
      <w:r>
        <w:t>Для решения задачи по предупреждению, выявление и пресечение террористической и экстремистской деятельности необходимо решение следующих задач:</w:t>
      </w:r>
    </w:p>
    <w:p w:rsidR="0063760B" w:rsidRDefault="0063760B" w:rsidP="0063760B">
      <w:pPr>
        <w:ind w:firstLine="720"/>
        <w:jc w:val="both"/>
      </w:pPr>
      <w:r>
        <w:t>- своевременное информирование населения Новобирилюсского сельсовета по вопросам противодействия экстремизму и терроризму;</w:t>
      </w:r>
    </w:p>
    <w:p w:rsidR="0063760B" w:rsidRDefault="0063760B" w:rsidP="0063760B">
      <w:pPr>
        <w:ind w:firstLine="720"/>
        <w:jc w:val="both"/>
      </w:pPr>
      <w:r>
        <w:t>- содействие правоохранительным органам в выявлении правонарушении и преступлений данной категории, а также ликвидации их последствий;</w:t>
      </w:r>
    </w:p>
    <w:p w:rsidR="0063760B" w:rsidRDefault="0063760B" w:rsidP="0063760B">
      <w:pPr>
        <w:ind w:firstLine="720"/>
        <w:jc w:val="both"/>
      </w:pPr>
      <w:r>
        <w:t>- организация воспитательной среды среди детей и молодежи на устранение причин и условий, способствующих совершению действий экстремистского характера.</w:t>
      </w:r>
    </w:p>
    <w:p w:rsidR="0063760B" w:rsidRDefault="0063760B" w:rsidP="0063760B"/>
    <w:p w:rsidR="0063760B" w:rsidRDefault="0063760B" w:rsidP="0063760B">
      <w:pPr>
        <w:jc w:val="center"/>
      </w:pPr>
      <w:r>
        <w:t>4. Механизм реализации подпрограммы</w:t>
      </w:r>
    </w:p>
    <w:p w:rsidR="0063760B" w:rsidRDefault="0063760B" w:rsidP="0063760B">
      <w:pPr>
        <w:ind w:firstLine="720"/>
        <w:jc w:val="both"/>
      </w:pPr>
    </w:p>
    <w:p w:rsidR="0063760B" w:rsidRDefault="0063760B" w:rsidP="0063760B">
      <w:pPr>
        <w:ind w:firstLine="720"/>
        <w:jc w:val="both"/>
      </w:pPr>
      <w:r>
        <w:t>Механизм реализации подпрограммы определяется администрацией сельсовета и предусматривает проведение правовых, организационных, финансовых и других видов мероприятий, обеспечивающих выполнение подпрограммы.</w:t>
      </w:r>
    </w:p>
    <w:p w:rsidR="0063760B" w:rsidRDefault="0063760B" w:rsidP="0063760B">
      <w:pPr>
        <w:ind w:firstLine="720"/>
        <w:jc w:val="both"/>
      </w:pPr>
      <w:r>
        <w:t>Муниципальный заказчик подпрограммы, Администрация Новобирилюсского сельсовета Бирилюсского района Красноярского края:</w:t>
      </w:r>
    </w:p>
    <w:p w:rsidR="0063760B" w:rsidRDefault="0063760B" w:rsidP="0063760B">
      <w:pPr>
        <w:ind w:firstLine="720"/>
        <w:jc w:val="both"/>
      </w:pPr>
      <w:r>
        <w:t>- отвечает за реализацию мероприятий подпрограммы, целевое и эффективное использование средств бюджета сельсовета, выделяемых на их выполнение;</w:t>
      </w:r>
    </w:p>
    <w:p w:rsidR="0063760B" w:rsidRDefault="0063760B" w:rsidP="0063760B">
      <w:pPr>
        <w:ind w:firstLine="720"/>
        <w:jc w:val="both"/>
      </w:pPr>
      <w:r>
        <w:t>- обеспечивает согласованность действий по подготовке и реализации программных мероприятий на очередной финансовый год;</w:t>
      </w:r>
    </w:p>
    <w:p w:rsidR="0063760B" w:rsidRDefault="0063760B" w:rsidP="0063760B">
      <w:pPr>
        <w:ind w:firstLine="720"/>
        <w:jc w:val="both"/>
      </w:pPr>
      <w:r>
        <w:t>Контроль за ходом выполнения подпрограммы осуществляет администрация Новобирилюсского сельсовета</w:t>
      </w:r>
      <w:r w:rsidRPr="00484BE1">
        <w:t xml:space="preserve"> </w:t>
      </w:r>
      <w:r>
        <w:t>Бирилюсского района Красноярского края и Новобирилюсский сельский Совет депутатов в соответствии с полномочиями, установленными Уставом.</w:t>
      </w:r>
    </w:p>
    <w:p w:rsidR="0063760B" w:rsidRDefault="0063760B" w:rsidP="0063760B"/>
    <w:p w:rsidR="0063760B" w:rsidRDefault="0063760B" w:rsidP="0063760B">
      <w:pPr>
        <w:jc w:val="center"/>
      </w:pPr>
      <w:r>
        <w:t>5. Обоснование ресурсного обеспечения подпрограммы</w:t>
      </w:r>
    </w:p>
    <w:p w:rsidR="0063760B" w:rsidRDefault="0063760B" w:rsidP="0063760B">
      <w:pPr>
        <w:ind w:firstLine="720"/>
      </w:pPr>
    </w:p>
    <w:p w:rsidR="0063760B" w:rsidRDefault="0063760B" w:rsidP="0063760B">
      <w:pPr>
        <w:ind w:firstLine="720"/>
        <w:jc w:val="both"/>
      </w:pPr>
      <w:r>
        <w:t>Финансирование мероприятий Программы осуществляется за счет средств бюджета Красноярского края, бюджета Новобирилюсского сельсовета.</w:t>
      </w:r>
    </w:p>
    <w:p w:rsidR="0063760B" w:rsidRDefault="0063760B" w:rsidP="0063760B">
      <w:pPr>
        <w:ind w:firstLine="720"/>
        <w:jc w:val="both"/>
      </w:pPr>
      <w:r>
        <w:lastRenderedPageBreak/>
        <w:t xml:space="preserve">Общий объем финансирования мероприятий Программы составит </w:t>
      </w:r>
      <w:r w:rsidR="00D841BA">
        <w:t>128,1</w:t>
      </w:r>
      <w:r>
        <w:t xml:space="preserve"> тыс. рублей, в том числе по годам:</w:t>
      </w:r>
    </w:p>
    <w:p w:rsidR="0063760B" w:rsidRDefault="0063760B" w:rsidP="0063760B">
      <w:pPr>
        <w:ind w:firstLine="720"/>
      </w:pPr>
      <w:r>
        <w:t>в 202</w:t>
      </w:r>
      <w:r w:rsidRPr="00934727">
        <w:t>4</w:t>
      </w:r>
      <w:r>
        <w:t xml:space="preserve"> году – </w:t>
      </w:r>
      <w:r w:rsidR="00D841BA">
        <w:t>42,7</w:t>
      </w:r>
      <w:r>
        <w:t xml:space="preserve"> тыс. рублей;</w:t>
      </w:r>
    </w:p>
    <w:p w:rsidR="0063760B" w:rsidRDefault="0063760B" w:rsidP="0063760B">
      <w:pPr>
        <w:ind w:firstLine="720"/>
      </w:pPr>
      <w:r>
        <w:t>в 202</w:t>
      </w:r>
      <w:r w:rsidRPr="00934727">
        <w:t>5</w:t>
      </w:r>
      <w:r>
        <w:t xml:space="preserve"> году – </w:t>
      </w:r>
      <w:r w:rsidR="00D841BA">
        <w:t>42,7</w:t>
      </w:r>
      <w:r>
        <w:t xml:space="preserve"> тыс. рублей;</w:t>
      </w:r>
    </w:p>
    <w:p w:rsidR="0063760B" w:rsidRDefault="0063760B" w:rsidP="0063760B">
      <w:pPr>
        <w:ind w:firstLine="720"/>
      </w:pPr>
      <w:r>
        <w:t>в 202</w:t>
      </w:r>
      <w:r w:rsidRPr="00265DC0">
        <w:t>6</w:t>
      </w:r>
      <w:r>
        <w:t xml:space="preserve"> году – </w:t>
      </w:r>
      <w:r w:rsidR="00D841BA">
        <w:t>42,7</w:t>
      </w:r>
      <w:r>
        <w:t xml:space="preserve"> тыс. рублей.</w:t>
      </w:r>
    </w:p>
    <w:p w:rsidR="0063760B" w:rsidRDefault="0063760B" w:rsidP="0063760B">
      <w:pPr>
        <w:ind w:firstLine="720"/>
        <w:jc w:val="both"/>
      </w:pPr>
      <w:r>
        <w:t>В процессе реализации Программы объемы целевых финансовых средств, направляемых на ее реализацию, могут корректироваться муниципальными заказчиками Программы.</w:t>
      </w:r>
    </w:p>
    <w:p w:rsidR="0063760B" w:rsidRDefault="0063760B" w:rsidP="0063760B">
      <w:pPr>
        <w:ind w:firstLine="720"/>
        <w:jc w:val="both"/>
      </w:pPr>
      <w:r>
        <w:t>Конкретные мероприятия Программы и объемы ее финансирования могут уточняться ежегодно при формировании проекта бюджета поселения на соответствующий финансовый год.</w:t>
      </w:r>
    </w:p>
    <w:p w:rsidR="0063760B" w:rsidRDefault="0063760B" w:rsidP="0063760B"/>
    <w:p w:rsidR="0063760B" w:rsidRDefault="0063760B" w:rsidP="0063760B">
      <w:pPr>
        <w:jc w:val="center"/>
      </w:pPr>
      <w:r>
        <w:t>6. Оценка эффективности реализации Программы</w:t>
      </w:r>
    </w:p>
    <w:p w:rsidR="0063760B" w:rsidRDefault="0063760B" w:rsidP="0063760B"/>
    <w:p w:rsidR="0063760B" w:rsidRDefault="0063760B" w:rsidP="0063760B">
      <w:pPr>
        <w:ind w:firstLine="720"/>
        <w:jc w:val="both"/>
      </w:pPr>
      <w:r>
        <w:t>Реализация системы мероприятий подпрограммы позволит:</w:t>
      </w:r>
    </w:p>
    <w:p w:rsidR="0063760B" w:rsidRDefault="0063760B" w:rsidP="0063760B">
      <w:pPr>
        <w:ind w:firstLine="720"/>
        <w:jc w:val="both"/>
      </w:pPr>
      <w:r>
        <w:t>- улучшить уровень образования населения по гражданской обороне, действиям при угрозе и возникновении чрезвычайных ситуаций, выполнению требований пожарной безопасности;</w:t>
      </w:r>
    </w:p>
    <w:p w:rsidR="0063760B" w:rsidRDefault="0063760B" w:rsidP="0063760B">
      <w:pPr>
        <w:ind w:firstLine="720"/>
        <w:jc w:val="both"/>
      </w:pPr>
      <w:r>
        <w:t>- повысить организованность и бдительность населения в области противодействия террористических и экстремистских угроз;</w:t>
      </w:r>
    </w:p>
    <w:p w:rsidR="0063760B" w:rsidRDefault="0063760B" w:rsidP="0063760B">
      <w:pPr>
        <w:ind w:firstLine="720"/>
        <w:jc w:val="both"/>
      </w:pPr>
      <w:r>
        <w:t>- повысить уровень пожарной безопасности в населенных пунктах сельсовета.</w:t>
      </w:r>
    </w:p>
    <w:p w:rsidR="0063760B" w:rsidRDefault="0063760B" w:rsidP="0063760B"/>
    <w:p w:rsidR="0063760B" w:rsidRDefault="0063760B" w:rsidP="0063760B"/>
    <w:p w:rsidR="0063760B" w:rsidRDefault="0063760B" w:rsidP="0063760B">
      <w:r>
        <w:t>Глава Новобирилюсского сельсовета                                                            А. С. Овчинников</w:t>
      </w: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63760B" w:rsidRDefault="0063760B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2F6D51" w:rsidRDefault="002F6D51" w:rsidP="00167963">
      <w:pPr>
        <w:jc w:val="right"/>
      </w:pPr>
    </w:p>
    <w:p w:rsidR="00167963" w:rsidRDefault="00167963" w:rsidP="00167963"/>
    <w:p w:rsidR="00167963" w:rsidRDefault="00D841BA" w:rsidP="00167963">
      <w:pPr>
        <w:jc w:val="center"/>
      </w:pPr>
      <w:r>
        <w:t>Подпрограмма 4</w:t>
      </w:r>
      <w:r w:rsidR="00167963">
        <w:t xml:space="preserve"> «Переселение граждан из аварийного жилья»</w:t>
      </w:r>
    </w:p>
    <w:p w:rsidR="00167963" w:rsidRDefault="00167963" w:rsidP="00167963">
      <w:pPr>
        <w:jc w:val="center"/>
      </w:pPr>
    </w:p>
    <w:p w:rsidR="00167963" w:rsidRDefault="00167963" w:rsidP="00167963">
      <w:pPr>
        <w:jc w:val="center"/>
      </w:pPr>
      <w:r>
        <w:t>1. Паспорт подпрограммы</w:t>
      </w:r>
    </w:p>
    <w:p w:rsidR="00167963" w:rsidRDefault="00167963" w:rsidP="00167963"/>
    <w:p w:rsidR="00167963" w:rsidRDefault="00167963" w:rsidP="009E1C72">
      <w:pPr>
        <w:ind w:firstLine="709"/>
        <w:jc w:val="both"/>
      </w:pPr>
      <w:r w:rsidRPr="00104452">
        <w:rPr>
          <w:u w:val="single"/>
        </w:rPr>
        <w:t>Наименование подпрограммы:</w:t>
      </w:r>
      <w:r>
        <w:t xml:space="preserve"> Подпрограмма «Переселение граждан из аварийного жилья»</w:t>
      </w:r>
    </w:p>
    <w:p w:rsidR="00167963" w:rsidRDefault="00167963" w:rsidP="009E1C72">
      <w:pPr>
        <w:ind w:firstLine="709"/>
        <w:jc w:val="both"/>
      </w:pPr>
      <w:r w:rsidRPr="00A52F3E">
        <w:rPr>
          <w:u w:val="single"/>
        </w:rPr>
        <w:t>Наименование муниципальной программы:</w:t>
      </w:r>
      <w:r>
        <w:t xml:space="preserve"> Муниципальная программа «Обеспечение </w:t>
      </w:r>
      <w:r w:rsidRPr="00982E6C">
        <w:t xml:space="preserve">жизнедеятельности </w:t>
      </w:r>
      <w:r w:rsidRPr="00982E6C">
        <w:rPr>
          <w:bCs/>
        </w:rPr>
        <w:t xml:space="preserve">и </w:t>
      </w:r>
      <w:r w:rsidRPr="00982E6C">
        <w:t xml:space="preserve">безопасности </w:t>
      </w:r>
      <w:r w:rsidRPr="00982E6C">
        <w:rPr>
          <w:spacing w:val="-1"/>
        </w:rPr>
        <w:t xml:space="preserve">проживания населения на территории Новобирилюсского </w:t>
      </w:r>
      <w:r w:rsidRPr="00982E6C">
        <w:t>сельсовета</w:t>
      </w:r>
      <w:r w:rsidR="00B63EBA">
        <w:t>» на 202</w:t>
      </w:r>
      <w:r w:rsidR="00911B7D" w:rsidRPr="00911B7D">
        <w:t>4</w:t>
      </w:r>
      <w:r w:rsidR="00911B7D">
        <w:t xml:space="preserve"> – 2026</w:t>
      </w:r>
      <w:r>
        <w:t xml:space="preserve"> годы</w:t>
      </w:r>
    </w:p>
    <w:p w:rsidR="00167963" w:rsidRDefault="00167963" w:rsidP="009E1C72">
      <w:pPr>
        <w:ind w:firstLine="709"/>
        <w:jc w:val="both"/>
      </w:pPr>
      <w:r w:rsidRPr="00A52F3E">
        <w:rPr>
          <w:u w:val="single"/>
        </w:rPr>
        <w:t>Исполнитель Подпрограммы:</w:t>
      </w:r>
      <w:r>
        <w:t xml:space="preserve"> Администрация Новобирилюсского сельсовета Бирилюсского района Красноярского края;</w:t>
      </w:r>
    </w:p>
    <w:p w:rsidR="00167963" w:rsidRDefault="00167963" w:rsidP="009E1C72">
      <w:pPr>
        <w:ind w:firstLine="709"/>
        <w:jc w:val="both"/>
      </w:pPr>
      <w:r>
        <w:rPr>
          <w:u w:val="single"/>
        </w:rPr>
        <w:t>Цель Подпрограммы:</w:t>
      </w:r>
      <w:r>
        <w:t xml:space="preserve"> Создание безопасных и благоприятных условий проживания граждан;</w:t>
      </w:r>
    </w:p>
    <w:p w:rsidR="00167963" w:rsidRPr="00104452" w:rsidRDefault="00167963" w:rsidP="009E1C72">
      <w:pPr>
        <w:ind w:firstLine="709"/>
        <w:jc w:val="both"/>
        <w:rPr>
          <w:u w:val="single"/>
        </w:rPr>
      </w:pPr>
      <w:r w:rsidRPr="00104452">
        <w:rPr>
          <w:u w:val="single"/>
        </w:rPr>
        <w:t>Задач</w:t>
      </w:r>
      <w:r>
        <w:rPr>
          <w:u w:val="single"/>
        </w:rPr>
        <w:t>и</w:t>
      </w:r>
      <w:r w:rsidRPr="00104452">
        <w:rPr>
          <w:u w:val="single"/>
        </w:rPr>
        <w:t xml:space="preserve"> Подпрограммы:</w:t>
      </w:r>
    </w:p>
    <w:p w:rsidR="00167963" w:rsidRDefault="00167963" w:rsidP="009E1C72">
      <w:pPr>
        <w:ind w:firstLine="709"/>
        <w:jc w:val="both"/>
      </w:pPr>
      <w:r>
        <w:t>- снижение доли аварийного жилья в жилищном фонде на территории сельсовета;</w:t>
      </w:r>
    </w:p>
    <w:p w:rsidR="00167963" w:rsidRDefault="00167963" w:rsidP="009E1C72">
      <w:pPr>
        <w:ind w:firstLine="709"/>
        <w:jc w:val="both"/>
      </w:pPr>
      <w:r>
        <w:t>- устойчивое сокращение непригодного для проживания жилищного фонда;</w:t>
      </w:r>
    </w:p>
    <w:p w:rsidR="00167963" w:rsidRDefault="00167963" w:rsidP="009E1C72">
      <w:pPr>
        <w:ind w:firstLine="709"/>
        <w:jc w:val="both"/>
      </w:pPr>
      <w:r>
        <w:t>- повышение эффективности реформирования жилищно-коммунального хозяйства.</w:t>
      </w:r>
    </w:p>
    <w:p w:rsidR="00167963" w:rsidRDefault="00167963" w:rsidP="009E1C72">
      <w:pPr>
        <w:ind w:firstLine="709"/>
        <w:jc w:val="both"/>
        <w:rPr>
          <w:u w:val="single"/>
        </w:rPr>
      </w:pPr>
      <w:r w:rsidRPr="00104452">
        <w:rPr>
          <w:u w:val="single"/>
        </w:rPr>
        <w:t>Целевые индикаторы Подпрограммы</w:t>
      </w:r>
      <w:r>
        <w:rPr>
          <w:u w:val="single"/>
        </w:rPr>
        <w:t>:</w:t>
      </w:r>
    </w:p>
    <w:p w:rsidR="00167963" w:rsidRDefault="00167963" w:rsidP="009E1C72">
      <w:pPr>
        <w:ind w:firstLine="709"/>
        <w:jc w:val="both"/>
      </w:pPr>
      <w:r>
        <w:t>- число жителей, улучшивших условия проживания;</w:t>
      </w:r>
    </w:p>
    <w:p w:rsidR="00167963" w:rsidRDefault="00167963" w:rsidP="009E1C72">
      <w:pPr>
        <w:ind w:firstLine="709"/>
        <w:jc w:val="both"/>
      </w:pPr>
      <w:r>
        <w:t>- снижение количества домов, признанных аварийными и непригодными для проживания;</w:t>
      </w:r>
    </w:p>
    <w:p w:rsidR="00167963" w:rsidRDefault="00167963" w:rsidP="009E1C72">
      <w:pPr>
        <w:ind w:firstLine="709"/>
        <w:jc w:val="both"/>
      </w:pPr>
      <w:r w:rsidRPr="00104452">
        <w:rPr>
          <w:u w:val="single"/>
        </w:rPr>
        <w:t>Сроки реализации Подпрограммы</w:t>
      </w:r>
      <w:r>
        <w:rPr>
          <w:u w:val="single"/>
        </w:rPr>
        <w:t>:</w:t>
      </w:r>
      <w:r>
        <w:t xml:space="preserve"> 202</w:t>
      </w:r>
      <w:r w:rsidR="00911B7D" w:rsidRPr="00265DC0">
        <w:t>4</w:t>
      </w:r>
      <w:r>
        <w:t xml:space="preserve"> – 202</w:t>
      </w:r>
      <w:r w:rsidR="00911B7D" w:rsidRPr="00265DC0">
        <w:t>6</w:t>
      </w:r>
      <w:r>
        <w:t xml:space="preserve"> годы</w:t>
      </w:r>
    </w:p>
    <w:p w:rsidR="00167963" w:rsidRDefault="00167963" w:rsidP="009E1C72">
      <w:pPr>
        <w:ind w:firstLine="709"/>
        <w:jc w:val="both"/>
      </w:pPr>
      <w:r w:rsidRPr="00104452">
        <w:rPr>
          <w:u w:val="single"/>
        </w:rPr>
        <w:t>Объемы и источники финансирования Подпрограммы</w:t>
      </w:r>
      <w:r>
        <w:rPr>
          <w:u w:val="single"/>
        </w:rPr>
        <w:t>:</w:t>
      </w:r>
      <w:r>
        <w:t xml:space="preserve"> </w:t>
      </w:r>
      <w:r w:rsidR="00D841BA">
        <w:t>500,0</w:t>
      </w:r>
      <w:r>
        <w:t xml:space="preserve"> тыс. рублей, в том числе по годам:</w:t>
      </w:r>
    </w:p>
    <w:p w:rsidR="00167963" w:rsidRDefault="00167963" w:rsidP="009E1C72">
      <w:pPr>
        <w:ind w:firstLine="709"/>
        <w:jc w:val="both"/>
      </w:pPr>
      <w:r>
        <w:t>20</w:t>
      </w:r>
      <w:r w:rsidR="002E16C5">
        <w:t>2</w:t>
      </w:r>
      <w:r w:rsidR="00911B7D" w:rsidRPr="00911B7D">
        <w:t>4</w:t>
      </w:r>
      <w:r>
        <w:t xml:space="preserve"> год – </w:t>
      </w:r>
      <w:r w:rsidR="00D841BA">
        <w:t>500,0</w:t>
      </w:r>
      <w:r>
        <w:t xml:space="preserve"> тыс. рублей;</w:t>
      </w:r>
    </w:p>
    <w:p w:rsidR="00167963" w:rsidRDefault="00167963" w:rsidP="009E1C72">
      <w:pPr>
        <w:ind w:firstLine="709"/>
        <w:jc w:val="both"/>
      </w:pPr>
      <w:r>
        <w:t>20</w:t>
      </w:r>
      <w:r w:rsidR="002E16C5">
        <w:t>2</w:t>
      </w:r>
      <w:r w:rsidR="00911B7D" w:rsidRPr="00911B7D">
        <w:t>5</w:t>
      </w:r>
      <w:r>
        <w:t xml:space="preserve"> год – </w:t>
      </w:r>
      <w:r w:rsidR="00D841BA">
        <w:t>0</w:t>
      </w:r>
      <w:r>
        <w:t xml:space="preserve"> тыс. рублей;</w:t>
      </w:r>
    </w:p>
    <w:p w:rsidR="00167963" w:rsidRDefault="00167963" w:rsidP="009E1C72">
      <w:pPr>
        <w:ind w:firstLine="709"/>
        <w:jc w:val="both"/>
      </w:pPr>
      <w:r>
        <w:t>202</w:t>
      </w:r>
      <w:r w:rsidR="00911B7D" w:rsidRPr="00265DC0">
        <w:t>6</w:t>
      </w:r>
      <w:r>
        <w:t xml:space="preserve"> год – </w:t>
      </w:r>
      <w:r w:rsidR="00D841BA">
        <w:t>0</w:t>
      </w:r>
      <w:r>
        <w:t xml:space="preserve"> тыс. рублей.</w:t>
      </w:r>
    </w:p>
    <w:p w:rsidR="00167963" w:rsidRDefault="00167963" w:rsidP="009E1C72">
      <w:pPr>
        <w:ind w:firstLine="709"/>
        <w:jc w:val="both"/>
        <w:rPr>
          <w:u w:val="single"/>
        </w:rPr>
      </w:pPr>
    </w:p>
    <w:p w:rsidR="00167963" w:rsidRDefault="00167963" w:rsidP="009E1C72">
      <w:pPr>
        <w:ind w:firstLine="709"/>
        <w:jc w:val="both"/>
      </w:pPr>
      <w:r w:rsidRPr="00104452">
        <w:rPr>
          <w:u w:val="single"/>
        </w:rPr>
        <w:t>Система организации контроля за исполнением Подпрограммы</w:t>
      </w:r>
      <w:r>
        <w:rPr>
          <w:u w:val="single"/>
        </w:rPr>
        <w:t>:</w:t>
      </w:r>
      <w:r>
        <w:t xml:space="preserve"> Контроль за реализацией и исполнением подпрограммы осуществляет Администрация Новобирилюсского сельсовета</w:t>
      </w:r>
      <w:r w:rsidR="0037789D">
        <w:t xml:space="preserve"> и министерство строительства Красноярского края</w:t>
      </w:r>
      <w:r>
        <w:t>.</w:t>
      </w:r>
    </w:p>
    <w:p w:rsidR="00167963" w:rsidRDefault="00167963" w:rsidP="00167963"/>
    <w:p w:rsidR="00167963" w:rsidRDefault="00167963" w:rsidP="00167963">
      <w:pPr>
        <w:jc w:val="center"/>
      </w:pPr>
      <w:r>
        <w:t>2. Основные разделы Подпрограммы</w:t>
      </w:r>
    </w:p>
    <w:p w:rsidR="00167963" w:rsidRDefault="00167963" w:rsidP="00167963">
      <w:pPr>
        <w:jc w:val="center"/>
      </w:pPr>
    </w:p>
    <w:p w:rsidR="00167963" w:rsidRDefault="00167963" w:rsidP="009E1C72">
      <w:pPr>
        <w:ind w:firstLine="709"/>
        <w:jc w:val="both"/>
      </w:pPr>
      <w:r>
        <w:t>2.1. Постановка проблемы и обоснование необходимости разработки Подпрограммы</w:t>
      </w:r>
    </w:p>
    <w:p w:rsidR="00774172" w:rsidRPr="00774172" w:rsidRDefault="00976A4B" w:rsidP="009E1C72">
      <w:pPr>
        <w:tabs>
          <w:tab w:val="left" w:pos="993"/>
        </w:tabs>
        <w:ind w:firstLine="709"/>
        <w:jc w:val="both"/>
        <w:rPr>
          <w:color w:val="020C22"/>
        </w:rPr>
      </w:pPr>
      <w:hyperlink r:id="rId8" w:history="1">
        <w:r w:rsidR="00774172" w:rsidRPr="00D841BA">
          <w:t>Указом</w:t>
        </w:r>
      </w:hyperlink>
      <w:r w:rsidR="00774172" w:rsidRPr="00D841BA">
        <w:t xml:space="preserve"> Президента Российской Федерации от 07.05.2018 № 204 «</w:t>
      </w:r>
      <w:r w:rsidR="0037789D" w:rsidRPr="00D841BA">
        <w:rPr>
          <w:kern w:val="36"/>
        </w:rPr>
        <w:t xml:space="preserve">О </w:t>
      </w:r>
      <w:r w:rsidR="00774172" w:rsidRPr="00D841BA">
        <w:rPr>
          <w:kern w:val="36"/>
        </w:rPr>
        <w:t>национальных целях и стратегических задачах развития Российской Федерации на период до 2024 года»</w:t>
      </w:r>
      <w:r w:rsidR="00774172" w:rsidRPr="00D841BA">
        <w:t xml:space="preserve"> </w:t>
      </w:r>
      <w:r w:rsidR="00774172" w:rsidRPr="00774172">
        <w:t xml:space="preserve">(далее – Указ Президента РФ) Правительству Российской Федерации поручено </w:t>
      </w:r>
      <w:r w:rsidR="00774172" w:rsidRPr="00774172">
        <w:rPr>
          <w:color w:val="020C22"/>
        </w:rPr>
        <w:t>разработать (скорректировать) совместно с органами государственной власти субъектов Российской Федерации национальные проекты (программы), в том числе национальный проект «Жилье и городская среда».</w:t>
      </w:r>
    </w:p>
    <w:p w:rsidR="00774172" w:rsidRPr="00774172" w:rsidRDefault="00774172" w:rsidP="009E1C72">
      <w:pPr>
        <w:tabs>
          <w:tab w:val="left" w:pos="993"/>
        </w:tabs>
        <w:ind w:firstLine="709"/>
        <w:jc w:val="both"/>
        <w:rPr>
          <w:bCs/>
          <w:kern w:val="36"/>
        </w:rPr>
      </w:pPr>
      <w:r w:rsidRPr="00774172">
        <w:rPr>
          <w:color w:val="020C22"/>
        </w:rPr>
        <w:t xml:space="preserve">С целью </w:t>
      </w:r>
      <w:r w:rsidRPr="00774172">
        <w:t xml:space="preserve">реализации </w:t>
      </w:r>
      <w:hyperlink r:id="rId9" w:history="1">
        <w:r w:rsidRPr="00774172">
          <w:t>Указа</w:t>
        </w:r>
      </w:hyperlink>
      <w:r w:rsidRPr="00774172">
        <w:t xml:space="preserve"> Президента РФ Правительством Российской Федерации разработан и утвержден </w:t>
      </w:r>
      <w:r w:rsidRPr="00774172">
        <w:rPr>
          <w:color w:val="020C22"/>
        </w:rPr>
        <w:t>национальный проект «Жилье и городская среда», в состав которого входит федеральный проект «</w:t>
      </w:r>
      <w:r w:rsidRPr="00774172">
        <w:rPr>
          <w:bCs/>
          <w:kern w:val="36"/>
        </w:rPr>
        <w:t>Обеспечение устойчивого сокращения непригодного для проживания жилищного фонда».</w:t>
      </w:r>
    </w:p>
    <w:p w:rsidR="00774172" w:rsidRDefault="00774172" w:rsidP="009E1C72">
      <w:pPr>
        <w:ind w:firstLine="709"/>
        <w:jc w:val="both"/>
      </w:pPr>
      <w:r w:rsidRPr="00774172">
        <w:rPr>
          <w:bCs/>
          <w:kern w:val="36"/>
        </w:rPr>
        <w:t xml:space="preserve">Федеральным законом от </w:t>
      </w:r>
      <w:r w:rsidRPr="00D841BA">
        <w:rPr>
          <w:bCs/>
          <w:kern w:val="36"/>
        </w:rPr>
        <w:t xml:space="preserve">28.11.2018 </w:t>
      </w:r>
      <w:r w:rsidR="0037789D" w:rsidRPr="00D841BA">
        <w:rPr>
          <w:bCs/>
          <w:kern w:val="36"/>
        </w:rPr>
        <w:t xml:space="preserve">№ 436-ФЗ «О внесении изменений </w:t>
      </w:r>
      <w:r w:rsidRPr="00D841BA">
        <w:rPr>
          <w:bCs/>
          <w:kern w:val="36"/>
        </w:rPr>
        <w:t xml:space="preserve">в Федеральный закон «О Фонде содействия реформированию жилищно-коммунального хозяйства» </w:t>
      </w:r>
      <w:r w:rsidRPr="00D841BA">
        <w:t xml:space="preserve">внесены изменения, в соответствии с которыми предусматривается обязанность субъектов Российской Федерации обеспечить переселение граждан из всех жилых помещений в многоквартирных домах, признанных в установленном порядке до 1 </w:t>
      </w:r>
      <w:r w:rsidRPr="00D841BA">
        <w:lastRenderedPageBreak/>
        <w:t>января 2017 года аварийными и подлежащими сносу или реконструкции в связи с физическим износом в процессе их эксплуатации</w:t>
      </w:r>
      <w:r w:rsidRPr="00774172">
        <w:t xml:space="preserve"> (далее – аварийный жилищный фонд).</w:t>
      </w:r>
    </w:p>
    <w:p w:rsidR="00167963" w:rsidRDefault="00167963" w:rsidP="009E1C72">
      <w:pPr>
        <w:ind w:firstLine="709"/>
        <w:jc w:val="both"/>
      </w:pPr>
      <w:r>
        <w:t>2.2. Основная цель, задачи, этапы и сроки выполнения Подпрограммы, целевые индикаторы</w:t>
      </w:r>
    </w:p>
    <w:p w:rsidR="00167963" w:rsidRDefault="00A21361" w:rsidP="009E1C72">
      <w:pPr>
        <w:ind w:firstLine="709"/>
        <w:jc w:val="both"/>
      </w:pPr>
      <w:r w:rsidRPr="00A21361">
        <w:t>Целью подпрограммы является финансовое и организационное обеспечение переселения граждан из аварийного жилищного фонда; создание безопасных и благоприятных условий проживания граждан; снижение доли аварийного жилья в жилищном фонде муниципальных образований Бирилюсского района Красноярского края; устойчивое сокращение непригодного для проживания жилищного фонда; повышение эффективности реформирования жилищно-коммунального хозяйства.</w:t>
      </w:r>
    </w:p>
    <w:p w:rsidR="00167963" w:rsidRPr="00D841BA" w:rsidRDefault="00A21361" w:rsidP="009E1C72">
      <w:pPr>
        <w:ind w:firstLine="709"/>
        <w:jc w:val="both"/>
      </w:pPr>
      <w:r w:rsidRPr="00D841BA">
        <w:t>Этапы программы (за исключением этапа 2024 года) должны быть реализованы муниципальными образованиями не позднее чем 31 декабря года, следующего за годом принятия Фондом решения о предоставлении финансовой поддержки на реализацию соответствующего этапа. Этап 2024 года программы должен быть реализован не позднее чем 1 сентября 2025 года.</w:t>
      </w:r>
    </w:p>
    <w:p w:rsidR="00167963" w:rsidRDefault="00167963" w:rsidP="009E1C72">
      <w:pPr>
        <w:ind w:firstLine="709"/>
        <w:jc w:val="both"/>
      </w:pPr>
      <w:r>
        <w:t>2.3. Механизм реализации Подпрограммы</w:t>
      </w:r>
    </w:p>
    <w:p w:rsidR="00A21361" w:rsidRPr="00A21361" w:rsidRDefault="00A21361" w:rsidP="009E1C7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1361">
        <w:rPr>
          <w:rFonts w:ascii="Times New Roman" w:hAnsi="Times New Roman" w:cs="Times New Roman"/>
          <w:sz w:val="24"/>
          <w:szCs w:val="24"/>
        </w:rPr>
        <w:t xml:space="preserve">Гражданам, переселяемым из занимаемого по договорам социального найма аварийного жилищного фонда, предоставляются жилые помещения, построенные и приобретенные в рамках программы, в соответствии со </w:t>
      </w:r>
      <w:hyperlink r:id="rId10" w:history="1">
        <w:r w:rsidRPr="00A21361">
          <w:rPr>
            <w:rFonts w:ascii="Times New Roman" w:hAnsi="Times New Roman" w:cs="Times New Roman"/>
            <w:color w:val="0000FF"/>
            <w:sz w:val="24"/>
            <w:szCs w:val="24"/>
          </w:rPr>
          <w:t>статьями 86</w:t>
        </w:r>
      </w:hyperlink>
      <w:r w:rsidRPr="00A213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A21361">
          <w:rPr>
            <w:rFonts w:ascii="Times New Roman" w:hAnsi="Times New Roman" w:cs="Times New Roman"/>
            <w:color w:val="0000FF"/>
            <w:sz w:val="24"/>
            <w:szCs w:val="24"/>
          </w:rPr>
          <w:t>87</w:t>
        </w:r>
      </w:hyperlink>
      <w:r w:rsidRPr="00A21361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A21361">
          <w:rPr>
            <w:rFonts w:ascii="Times New Roman" w:hAnsi="Times New Roman" w:cs="Times New Roman"/>
            <w:color w:val="0000FF"/>
            <w:sz w:val="24"/>
            <w:szCs w:val="24"/>
          </w:rPr>
          <w:t>89</w:t>
        </w:r>
      </w:hyperlink>
      <w:r w:rsidRPr="00A21361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Федерации.</w:t>
      </w:r>
    </w:p>
    <w:p w:rsidR="00C31275" w:rsidRDefault="00A21361" w:rsidP="009E1C72">
      <w:pPr>
        <w:ind w:firstLine="709"/>
        <w:jc w:val="both"/>
      </w:pPr>
      <w:r w:rsidRPr="00A21361">
        <w:t xml:space="preserve">Собственникам жилья за изымаемое жилое помещение выплачивается возмещение в соответствии со </w:t>
      </w:r>
      <w:hyperlink r:id="rId13" w:history="1">
        <w:r w:rsidRPr="00A21361">
          <w:rPr>
            <w:color w:val="0000FF"/>
          </w:rPr>
          <w:t>статьей 32</w:t>
        </w:r>
      </w:hyperlink>
      <w:r w:rsidRPr="00A21361">
        <w:t xml:space="preserve"> Жилищного кодекса Российской Федерации, при достижении соглашения с собственником жилого помещения в соответствии с </w:t>
      </w:r>
      <w:hyperlink r:id="rId14" w:history="1">
        <w:r w:rsidRPr="00A21361">
          <w:rPr>
            <w:color w:val="0000FF"/>
          </w:rPr>
          <w:t>частью 8 статьи 32</w:t>
        </w:r>
      </w:hyperlink>
      <w:r w:rsidRPr="00A21361">
        <w:t xml:space="preserve"> Жилищного кодекса Российской Федерации предоставляется другое жилое помещение.</w:t>
      </w:r>
    </w:p>
    <w:p w:rsidR="00C31275" w:rsidRDefault="005645CF" w:rsidP="009E1C72">
      <w:pPr>
        <w:ind w:firstLine="709"/>
        <w:jc w:val="both"/>
      </w:pPr>
      <w:r>
        <w:t xml:space="preserve">Граждане, указанными в </w:t>
      </w:r>
      <w:hyperlink r:id="rId15" w:history="1">
        <w:r>
          <w:rPr>
            <w:color w:val="0000FF"/>
          </w:rPr>
          <w:t>пункте 2</w:t>
        </w:r>
      </w:hyperlink>
      <w:r w:rsidR="00C31275">
        <w:t xml:space="preserve"> Правил предоставления и распределения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государственных программ субъектов Российской Федерации по переселению граждан из не предназначенных для проживания строений, созданных в период промышленного освоения Сибири и Дальнего Востока утвержденные Постановлением Правительства РФ от 30.12.2017 № 1710 «Об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Федерации», </w:t>
      </w:r>
      <w:r w:rsidR="00502CB3">
        <w:t xml:space="preserve">подтверждают </w:t>
      </w:r>
      <w:r w:rsidR="00C31275">
        <w:t>факт</w:t>
      </w:r>
      <w:r>
        <w:t xml:space="preserve"> проживания в помещении одним из следующих документов:</w:t>
      </w:r>
    </w:p>
    <w:p w:rsidR="00C31275" w:rsidRDefault="00C31275" w:rsidP="009E1C72">
      <w:pPr>
        <w:ind w:firstLine="709"/>
        <w:jc w:val="both"/>
      </w:pPr>
      <w:r>
        <w:t xml:space="preserve">- </w:t>
      </w:r>
      <w:r w:rsidR="005645CF">
        <w:t>ордер;</w:t>
      </w:r>
    </w:p>
    <w:p w:rsidR="00C31275" w:rsidRDefault="00C31275" w:rsidP="009E1C72">
      <w:pPr>
        <w:ind w:firstLine="709"/>
        <w:jc w:val="both"/>
      </w:pPr>
      <w:r>
        <w:t xml:space="preserve">- </w:t>
      </w:r>
      <w:r w:rsidR="005645CF">
        <w:t>платежный документ (платежные документы) о внесении платы за помещение и коммунальные услуги не менее чем за 6 календарных месяцев подряд в период проживания до 30 сентября 1999 г.;</w:t>
      </w:r>
    </w:p>
    <w:p w:rsidR="005645CF" w:rsidRPr="00C31275" w:rsidRDefault="00C31275" w:rsidP="009E1C72">
      <w:pPr>
        <w:ind w:firstLine="709"/>
        <w:jc w:val="both"/>
      </w:pPr>
      <w:r>
        <w:t xml:space="preserve">- </w:t>
      </w:r>
      <w:r w:rsidR="005645CF">
        <w:t>судебное решение, на основании которого возник</w:t>
      </w:r>
      <w:r>
        <w:t>ло право проживания в помещении.</w:t>
      </w:r>
    </w:p>
    <w:p w:rsidR="00167963" w:rsidRDefault="00167963" w:rsidP="00167963"/>
    <w:p w:rsidR="007645C1" w:rsidRDefault="007645C1" w:rsidP="00167963"/>
    <w:p w:rsidR="0028154E" w:rsidRDefault="0028154E">
      <w:r>
        <w:t>Глава Новобирилюсского сельсовета                                                            А. С. Овчинников</w:t>
      </w:r>
      <w:bookmarkStart w:id="0" w:name="_GoBack"/>
      <w:bookmarkEnd w:id="0"/>
    </w:p>
    <w:sectPr w:rsidR="0028154E" w:rsidSect="004D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A4018E"/>
    <w:rsid w:val="00000B7A"/>
    <w:rsid w:val="00035FD1"/>
    <w:rsid w:val="0009316E"/>
    <w:rsid w:val="00104452"/>
    <w:rsid w:val="00122379"/>
    <w:rsid w:val="00135A68"/>
    <w:rsid w:val="00135C02"/>
    <w:rsid w:val="00167963"/>
    <w:rsid w:val="001B29C9"/>
    <w:rsid w:val="001B3DAF"/>
    <w:rsid w:val="001E6EE9"/>
    <w:rsid w:val="00265DC0"/>
    <w:rsid w:val="00271F8A"/>
    <w:rsid w:val="0028154E"/>
    <w:rsid w:val="002841E9"/>
    <w:rsid w:val="002E16C5"/>
    <w:rsid w:val="002E2305"/>
    <w:rsid w:val="002F6D51"/>
    <w:rsid w:val="00324620"/>
    <w:rsid w:val="0037789D"/>
    <w:rsid w:val="00390B8F"/>
    <w:rsid w:val="0041326A"/>
    <w:rsid w:val="00442898"/>
    <w:rsid w:val="004741AD"/>
    <w:rsid w:val="00484BE1"/>
    <w:rsid w:val="0049319D"/>
    <w:rsid w:val="004D1096"/>
    <w:rsid w:val="004D3405"/>
    <w:rsid w:val="004D5163"/>
    <w:rsid w:val="004D6629"/>
    <w:rsid w:val="00502CB3"/>
    <w:rsid w:val="005645CF"/>
    <w:rsid w:val="0057029A"/>
    <w:rsid w:val="00574DAD"/>
    <w:rsid w:val="005761C9"/>
    <w:rsid w:val="0059501C"/>
    <w:rsid w:val="005D349A"/>
    <w:rsid w:val="005F14DE"/>
    <w:rsid w:val="00631A50"/>
    <w:rsid w:val="0063760B"/>
    <w:rsid w:val="00672521"/>
    <w:rsid w:val="006F2796"/>
    <w:rsid w:val="007000EF"/>
    <w:rsid w:val="00720556"/>
    <w:rsid w:val="0073551A"/>
    <w:rsid w:val="007645C1"/>
    <w:rsid w:val="00774172"/>
    <w:rsid w:val="00793316"/>
    <w:rsid w:val="007A197F"/>
    <w:rsid w:val="007A787D"/>
    <w:rsid w:val="0083443B"/>
    <w:rsid w:val="008B7CB0"/>
    <w:rsid w:val="00910BF9"/>
    <w:rsid w:val="00911B7D"/>
    <w:rsid w:val="00934727"/>
    <w:rsid w:val="00942061"/>
    <w:rsid w:val="009470C7"/>
    <w:rsid w:val="00964CE4"/>
    <w:rsid w:val="00970E81"/>
    <w:rsid w:val="00976A4B"/>
    <w:rsid w:val="00982E6C"/>
    <w:rsid w:val="009A78E4"/>
    <w:rsid w:val="009B0E34"/>
    <w:rsid w:val="009C31B5"/>
    <w:rsid w:val="009E016A"/>
    <w:rsid w:val="009E1914"/>
    <w:rsid w:val="009E1C72"/>
    <w:rsid w:val="009F18FC"/>
    <w:rsid w:val="00A04DA1"/>
    <w:rsid w:val="00A1257B"/>
    <w:rsid w:val="00A1386F"/>
    <w:rsid w:val="00A201E8"/>
    <w:rsid w:val="00A21361"/>
    <w:rsid w:val="00A37CA3"/>
    <w:rsid w:val="00A4018E"/>
    <w:rsid w:val="00A52F3E"/>
    <w:rsid w:val="00A81F3B"/>
    <w:rsid w:val="00A90663"/>
    <w:rsid w:val="00A915B0"/>
    <w:rsid w:val="00AB0014"/>
    <w:rsid w:val="00AD11FD"/>
    <w:rsid w:val="00AF7D0E"/>
    <w:rsid w:val="00B27B6C"/>
    <w:rsid w:val="00B46ED1"/>
    <w:rsid w:val="00B63EBA"/>
    <w:rsid w:val="00B9525D"/>
    <w:rsid w:val="00C02381"/>
    <w:rsid w:val="00C31275"/>
    <w:rsid w:val="00C65F72"/>
    <w:rsid w:val="00C91292"/>
    <w:rsid w:val="00CB51B6"/>
    <w:rsid w:val="00D0295B"/>
    <w:rsid w:val="00D841BA"/>
    <w:rsid w:val="00D950D3"/>
    <w:rsid w:val="00DE7B18"/>
    <w:rsid w:val="00E9195D"/>
    <w:rsid w:val="00ED24D7"/>
    <w:rsid w:val="00EE770E"/>
    <w:rsid w:val="00EF3C13"/>
    <w:rsid w:val="00F01D06"/>
    <w:rsid w:val="00F45B48"/>
    <w:rsid w:val="00F74984"/>
    <w:rsid w:val="00FA07D9"/>
    <w:rsid w:val="00FF6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6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1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49319D"/>
    <w:rPr>
      <w:rFonts w:ascii="Times New Roman" w:hAnsi="Times New Roman" w:cs="Times New Roman" w:hint="default"/>
      <w:color w:val="0000FF"/>
      <w:u w:val="single"/>
    </w:rPr>
  </w:style>
  <w:style w:type="paragraph" w:styleId="a5">
    <w:name w:val="Body Text"/>
    <w:basedOn w:val="a"/>
    <w:rsid w:val="0049319D"/>
    <w:pPr>
      <w:suppressAutoHyphens/>
      <w:jc w:val="center"/>
    </w:pPr>
    <w:rPr>
      <w:b/>
      <w:sz w:val="28"/>
      <w:szCs w:val="20"/>
      <w:lang w:eastAsia="zh-CN"/>
    </w:rPr>
  </w:style>
  <w:style w:type="paragraph" w:customStyle="1" w:styleId="ConsPlusNormal">
    <w:name w:val="ConsPlusNormal"/>
    <w:link w:val="ConsPlusNormal0"/>
    <w:rsid w:val="00000B7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character" w:customStyle="1" w:styleId="ConsPlusNormal0">
    <w:name w:val="ConsPlusNormal Знак"/>
    <w:link w:val="ConsPlusNormal"/>
    <w:locked/>
    <w:rsid w:val="00000B7A"/>
    <w:rPr>
      <w:rFonts w:ascii="Arial" w:hAnsi="Arial" w:cs="Arial"/>
      <w:lang w:eastAsia="zh-CN" w:bidi="ar-SA"/>
    </w:rPr>
  </w:style>
  <w:style w:type="paragraph" w:styleId="a6">
    <w:name w:val="Balloon Text"/>
    <w:basedOn w:val="a"/>
    <w:link w:val="a7"/>
    <w:rsid w:val="00135A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35A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DF874E79FA968D80E95DD3C11293773E0F9AD0A4BEC980F028FA44327AD2A277A704A8F1CD24051CB779C148t7D2D" TargetMode="External"/><Relationship Id="rId13" Type="http://schemas.openxmlformats.org/officeDocument/2006/relationships/hyperlink" Target="consultantplus://offline/ref=C65A3410F354D60CCAF9D9A4D9106085F86ECC8A47E431C18E48B58DAC212A9E1403F5A364FB2F7921630D9E675ECDF601E4CE3FB79D0239E3wE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03E16E6270A0CFA0B1DB2248D011FF18CEB9C9074642BB871F11A061DBDC846CE625B74B166579D42329A456762EE9DD65D7DF4B2412116341B2D4c2o6E" TargetMode="External"/><Relationship Id="rId12" Type="http://schemas.openxmlformats.org/officeDocument/2006/relationships/hyperlink" Target="consultantplus://offline/ref=C65A3410F354D60CCAF9D9A4D9106085F86ECC8A47E431C18E48B58DAC212A9E1403F5A364FB287B26630D9E675ECDF601E4CE3FB79D0239E3wEH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7FFC43B0D6784A3A64871AA3BA897BDB2DDA3DCA5252F32E851535AA1FD0054101D55040DEFC8E6EFAE263FE1042A11DAC1730538605951DE495CEb2n7E" TargetMode="External"/><Relationship Id="rId11" Type="http://schemas.openxmlformats.org/officeDocument/2006/relationships/hyperlink" Target="consultantplus://offline/ref=C65A3410F354D60CCAF9D9A4D9106085F86ECC8A47E431C18E48B58DAC212A9E1403F5A364FB287825630D9E675ECDF601E4CE3FB79D0239E3wEH" TargetMode="External"/><Relationship Id="rId5" Type="http://schemas.openxmlformats.org/officeDocument/2006/relationships/hyperlink" Target="https://novobirilyusskij-r04.gosweb.gosuslugi.ru" TargetMode="External"/><Relationship Id="rId15" Type="http://schemas.openxmlformats.org/officeDocument/2006/relationships/hyperlink" Target="consultantplus://offline/ref=5F27C006B424E6ACF2EE42712B05B564AE3EE8D81C1E6598D8EC3CB3CD7220B07341576F2DF480F5585F15D51C1806C8402603B24475z603E" TargetMode="External"/><Relationship Id="rId10" Type="http://schemas.openxmlformats.org/officeDocument/2006/relationships/hyperlink" Target="consultantplus://offline/ref=C65A3410F354D60CCAF9D9A4D9106085F86ECC8A47E431C18E48B58DAC212A9E1403F5A364FB287827630D9E675ECDF601E4CE3FB79D0239E3wEH" TargetMode="External"/><Relationship Id="rId4" Type="http://schemas.openxmlformats.org/officeDocument/2006/relationships/image" Target="media/image1.wmf"/><Relationship Id="rId9" Type="http://schemas.openxmlformats.org/officeDocument/2006/relationships/hyperlink" Target="consultantplus://offline/ref=88DF874E79FA968D80E95DD3C11293773E0F9AD0A4BEC980F028FA44327AD2A277A704A8F1CD24051CB779C148t7D2D" TargetMode="External"/><Relationship Id="rId14" Type="http://schemas.openxmlformats.org/officeDocument/2006/relationships/hyperlink" Target="consultantplus://offline/ref=C65A3410F354D60CCAF9D9A4D9106085F86ECC8A47E431C18E48B58DAC212A9E1403F5A760F32629772C0CC22303DEF60CE4CC3AA8E9w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26</Pages>
  <Words>4672</Words>
  <Characters>38658</Characters>
  <Application>Microsoft Office Word</Application>
  <DocSecurity>0</DocSecurity>
  <Lines>322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43244</CharactersWithSpaces>
  <SharedDoc>false</SharedDoc>
  <HLinks>
    <vt:vector size="48" baseType="variant"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consultantplus://offline/ref=C65A3410F354D60CCAF9D9A4D9106085F86ECC8A47E431C18E48B58DAC212A9E1403F5A760F32629772C0CC22303DEF60CE4CC3AA8E9w6H</vt:lpwstr>
      </vt:variant>
      <vt:variant>
        <vt:lpwstr/>
      </vt:variant>
      <vt:variant>
        <vt:i4>3604540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consultantplus://offline/ref=C65A3410F354D60CCAF9D9A4D9106085F86ECC8A47E431C18E48B58DAC212A9E1403F5A364FB2F7921630D9E675ECDF601E4CE3FB79D0239E3wEH</vt:lpwstr>
      </vt:variant>
      <vt:variant>
        <vt:lpwstr/>
      </vt:variant>
      <vt:variant>
        <vt:i4>3604542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consultantplus://offline/ref=C65A3410F354D60CCAF9D9A4D9106085F86ECC8A47E431C18E48B58DAC212A9E1403F5A364FB287B26630D9E675ECDF601E4CE3FB79D0239E3wEH</vt:lpwstr>
      </vt:variant>
      <vt:variant>
        <vt:lpwstr/>
      </vt:variant>
      <vt:variant>
        <vt:i4>3604583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consultantplus://offline/ref=C65A3410F354D60CCAF9D9A4D9106085F86ECC8A47E431C18E48B58DAC212A9E1403F5A364FB287825630D9E675ECDF601E4CE3FB79D0239E3wEH</vt:lpwstr>
      </vt:variant>
      <vt:variant>
        <vt:lpwstr/>
      </vt:variant>
      <vt:variant>
        <vt:i4>3604581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consultantplus://offline/ref=C65A3410F354D60CCAF9D9A4D9106085F86ECC8A47E431C18E48B58DAC212A9E1403F5A364FB287827630D9E675ECDF601E4CE3FB79D0239E3wEH</vt:lpwstr>
      </vt:variant>
      <vt:variant>
        <vt:lpwstr/>
      </vt:variant>
      <vt:variant>
        <vt:i4>5373955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consultantplus://offline/ref=88DF874E79FA968D80E95DD3C11293773E0F9AD0A4BEC980F028FA44327AD2A277A704A8F1CD24051CB779C148t7D2D</vt:lpwstr>
      </vt:variant>
      <vt:variant>
        <vt:lpwstr/>
      </vt:variant>
      <vt:variant>
        <vt:i4>5373955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consultantplus://offline/ref=88DF874E79FA968D80E95DD3C11293773E0F9AD0A4BEC980F028FA44327AD2A277A704A8F1CD24051CB779C148t7D2D</vt:lpwstr>
      </vt:variant>
      <vt:variant>
        <vt:lpwstr/>
      </vt:variant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http://www.birilussy.ru/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Овчинников</cp:lastModifiedBy>
  <cp:revision>16</cp:revision>
  <cp:lastPrinted>2023-11-15T09:45:00Z</cp:lastPrinted>
  <dcterms:created xsi:type="dcterms:W3CDTF">2022-11-13T03:59:00Z</dcterms:created>
  <dcterms:modified xsi:type="dcterms:W3CDTF">2023-11-15T09:45:00Z</dcterms:modified>
</cp:coreProperties>
</file>